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76"/>
        <w:tblW w:w="10173" w:type="dxa"/>
        <w:tblLook w:val="01E0" w:firstRow="1" w:lastRow="1" w:firstColumn="1" w:lastColumn="1" w:noHBand="0" w:noVBand="0"/>
      </w:tblPr>
      <w:tblGrid>
        <w:gridCol w:w="10421"/>
      </w:tblGrid>
      <w:tr w:rsidR="00F5291A" w:rsidRPr="00E91E8F" w:rsidTr="00F5291A">
        <w:trPr>
          <w:trHeight w:val="1135"/>
        </w:trPr>
        <w:tc>
          <w:tcPr>
            <w:tcW w:w="10173" w:type="dxa"/>
          </w:tcPr>
          <w:tbl>
            <w:tblPr>
              <w:tblpPr w:leftFromText="180" w:rightFromText="180" w:vertAnchor="text" w:horzAnchor="margin" w:tblpY="-76"/>
              <w:tblW w:w="10314" w:type="dxa"/>
              <w:tblLook w:val="01E0" w:firstRow="1" w:lastRow="1" w:firstColumn="1" w:lastColumn="1" w:noHBand="0" w:noVBand="0"/>
            </w:tblPr>
            <w:tblGrid>
              <w:gridCol w:w="5637"/>
              <w:gridCol w:w="4677"/>
            </w:tblGrid>
            <w:tr w:rsidR="00F5291A" w:rsidRPr="00EA4681" w:rsidTr="00F5291A">
              <w:trPr>
                <w:trHeight w:val="1135"/>
              </w:trPr>
              <w:tc>
                <w:tcPr>
                  <w:tcW w:w="5637" w:type="dxa"/>
                </w:tcPr>
                <w:p w:rsidR="00F5291A" w:rsidRPr="00EA4681" w:rsidRDefault="00F5291A" w:rsidP="00F5291A">
                  <w:pPr>
                    <w:ind w:left="425" w:right="-74" w:hanging="425"/>
                    <w:jc w:val="right"/>
                    <w:rPr>
                      <w:rFonts w:ascii="Times New Roman" w:eastAsia="Times New Roman" w:hAnsi="Times New Roman" w:cs="Times New Roman"/>
                      <w:sz w:val="26"/>
                      <w:szCs w:val="26"/>
                      <w:lang w:eastAsia="ru-RU"/>
                    </w:rPr>
                  </w:pPr>
                  <w:r w:rsidRPr="00EA4681">
                    <w:rPr>
                      <w:rFonts w:ascii="Times New Roman" w:eastAsia="Times New Roman" w:hAnsi="Times New Roman" w:cs="Times New Roman"/>
                      <w:sz w:val="26"/>
                      <w:szCs w:val="26"/>
                      <w:lang w:eastAsia="ru-RU"/>
                    </w:rPr>
                    <w:t xml:space="preserve"> </w:t>
                  </w:r>
                </w:p>
              </w:tc>
              <w:tc>
                <w:tcPr>
                  <w:tcW w:w="4677" w:type="dxa"/>
                </w:tcPr>
                <w:p w:rsidR="00F5291A" w:rsidRPr="00EA4681" w:rsidRDefault="00F5291A" w:rsidP="00F5291A">
                  <w:pPr>
                    <w:spacing w:after="0"/>
                    <w:ind w:left="425" w:hanging="425"/>
                    <w:jc w:val="both"/>
                    <w:rPr>
                      <w:rFonts w:ascii="Times New Roman" w:eastAsia="Times New Roman" w:hAnsi="Times New Roman" w:cs="Times New Roman"/>
                      <w:sz w:val="26"/>
                      <w:szCs w:val="26"/>
                      <w:lang w:eastAsia="ru-RU"/>
                    </w:rPr>
                  </w:pPr>
                  <w:r w:rsidRPr="00EA4681">
                    <w:rPr>
                      <w:rFonts w:ascii="Times New Roman" w:eastAsia="Times New Roman" w:hAnsi="Times New Roman" w:cs="Times New Roman"/>
                      <w:sz w:val="26"/>
                      <w:szCs w:val="26"/>
                      <w:lang w:eastAsia="ru-RU"/>
                    </w:rPr>
                    <w:t>Приложение № 2</w:t>
                  </w:r>
                </w:p>
                <w:p w:rsidR="00F5291A" w:rsidRPr="00EA4681" w:rsidRDefault="00F5291A" w:rsidP="00F5291A">
                  <w:pPr>
                    <w:spacing w:after="0"/>
                    <w:ind w:left="425" w:hanging="425"/>
                    <w:jc w:val="both"/>
                    <w:rPr>
                      <w:rFonts w:ascii="Times New Roman" w:eastAsia="Times New Roman" w:hAnsi="Times New Roman" w:cs="Times New Roman"/>
                      <w:b/>
                      <w:sz w:val="26"/>
                      <w:szCs w:val="26"/>
                      <w:lang w:eastAsia="ru-RU"/>
                    </w:rPr>
                  </w:pPr>
                  <w:r w:rsidRPr="00EA4681">
                    <w:rPr>
                      <w:rFonts w:ascii="Times New Roman" w:eastAsia="Times New Roman" w:hAnsi="Times New Roman" w:cs="Times New Roman"/>
                      <w:b/>
                      <w:sz w:val="26"/>
                      <w:szCs w:val="26"/>
                      <w:lang w:eastAsia="ru-RU"/>
                    </w:rPr>
                    <w:t>УТВЕРЖДЕНО</w:t>
                  </w:r>
                </w:p>
                <w:p w:rsidR="00F5291A" w:rsidRPr="00EA4681" w:rsidRDefault="00F5291A" w:rsidP="00B13A1C">
                  <w:pPr>
                    <w:jc w:val="both"/>
                    <w:rPr>
                      <w:rFonts w:ascii="Times New Roman" w:eastAsia="Times New Roman" w:hAnsi="Times New Roman" w:cs="Times New Roman"/>
                      <w:sz w:val="24"/>
                      <w:szCs w:val="24"/>
                      <w:lang w:eastAsia="ru-RU"/>
                    </w:rPr>
                  </w:pPr>
                  <w:r w:rsidRPr="00EA4681">
                    <w:rPr>
                      <w:rFonts w:ascii="Times New Roman" w:eastAsia="Times New Roman" w:hAnsi="Times New Roman" w:cs="Times New Roman"/>
                      <w:sz w:val="26"/>
                      <w:szCs w:val="26"/>
                      <w:lang w:eastAsia="ru-RU"/>
                    </w:rPr>
                    <w:t xml:space="preserve">приказом Министерства жилищно-коммунального хозяйства энергетики и тарифной политики Смоленской области от </w:t>
                  </w:r>
                  <w:r w:rsidR="00D51F49">
                    <w:rPr>
                      <w:rFonts w:ascii="Times New Roman" w:eastAsia="Times New Roman" w:hAnsi="Times New Roman" w:cs="Times New Roman"/>
                      <w:sz w:val="28"/>
                      <w:szCs w:val="26"/>
                      <w:lang w:eastAsia="ru-RU"/>
                    </w:rPr>
                    <w:t>16.03</w:t>
                  </w:r>
                  <w:r w:rsidR="0064092C">
                    <w:rPr>
                      <w:rFonts w:ascii="Times New Roman" w:eastAsia="Times New Roman" w:hAnsi="Times New Roman" w:cs="Times New Roman"/>
                      <w:sz w:val="28"/>
                      <w:szCs w:val="26"/>
                      <w:lang w:eastAsia="ru-RU"/>
                    </w:rPr>
                    <w:t>.2026</w:t>
                  </w:r>
                  <w:r w:rsidRPr="009008C3">
                    <w:rPr>
                      <w:rFonts w:ascii="Times New Roman" w:eastAsia="Times New Roman" w:hAnsi="Times New Roman" w:cs="Times New Roman"/>
                      <w:sz w:val="28"/>
                      <w:szCs w:val="26"/>
                      <w:lang w:eastAsia="ru-RU"/>
                    </w:rPr>
                    <w:t xml:space="preserve"> </w:t>
                  </w:r>
                  <w:r w:rsidRPr="00710EF1">
                    <w:rPr>
                      <w:rFonts w:ascii="Times New Roman" w:eastAsia="Times New Roman" w:hAnsi="Times New Roman" w:cs="Times New Roman"/>
                      <w:sz w:val="28"/>
                      <w:szCs w:val="26"/>
                      <w:lang w:eastAsia="ru-RU"/>
                    </w:rPr>
                    <w:t>№</w:t>
                  </w:r>
                  <w:r w:rsidR="007156F0" w:rsidRPr="00710EF1">
                    <w:rPr>
                      <w:rFonts w:ascii="Times New Roman" w:eastAsia="Times New Roman" w:hAnsi="Times New Roman" w:cs="Times New Roman"/>
                      <w:sz w:val="28"/>
                      <w:szCs w:val="26"/>
                      <w:lang w:eastAsia="ru-RU"/>
                    </w:rPr>
                    <w:t xml:space="preserve"> </w:t>
                  </w:r>
                  <w:r w:rsidR="00D51F49">
                    <w:rPr>
                      <w:rFonts w:ascii="Times New Roman" w:eastAsia="Times New Roman" w:hAnsi="Times New Roman" w:cs="Times New Roman"/>
                      <w:sz w:val="28"/>
                      <w:szCs w:val="26"/>
                      <w:lang w:eastAsia="ru-RU"/>
                    </w:rPr>
                    <w:t>44</w:t>
                  </w:r>
                  <w:r w:rsidR="009008C3" w:rsidRPr="00710EF1">
                    <w:rPr>
                      <w:rFonts w:ascii="Times New Roman" w:eastAsia="Times New Roman" w:hAnsi="Times New Roman" w:cs="Times New Roman"/>
                      <w:sz w:val="28"/>
                      <w:szCs w:val="26"/>
                      <w:lang w:eastAsia="ru-RU"/>
                    </w:rPr>
                    <w:t>-од</w:t>
                  </w:r>
                  <w:r w:rsidRPr="00EA4681">
                    <w:rPr>
                      <w:rFonts w:ascii="Times New Roman" w:eastAsia="Times New Roman" w:hAnsi="Times New Roman" w:cs="Times New Roman"/>
                      <w:sz w:val="28"/>
                      <w:szCs w:val="26"/>
                      <w:lang w:eastAsia="ru-RU"/>
                    </w:rPr>
                    <w:t xml:space="preserve"> </w:t>
                  </w:r>
                </w:p>
              </w:tc>
            </w:tr>
          </w:tbl>
          <w:p w:rsidR="00F5291A" w:rsidRDefault="00F5291A" w:rsidP="00F5291A"/>
        </w:tc>
      </w:tr>
    </w:tbl>
    <w:p w:rsidR="00283613" w:rsidRPr="00CD3461" w:rsidRDefault="00283613"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rsidR="00283613" w:rsidRPr="00CD3461" w:rsidRDefault="008D498B"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о проведении предварительного отбора</w:t>
      </w:r>
    </w:p>
    <w:p w:rsidR="008D498B" w:rsidRDefault="008D498B" w:rsidP="00283613">
      <w:pPr>
        <w:spacing w:after="0" w:line="240" w:lineRule="auto"/>
        <w:jc w:val="center"/>
        <w:rPr>
          <w:rFonts w:ascii="Times New Roman" w:hAnsi="Times New Roman"/>
          <w:b/>
          <w:bCs/>
          <w:sz w:val="28"/>
          <w:szCs w:val="28"/>
        </w:rPr>
      </w:pPr>
      <w:r w:rsidRPr="00CD3461">
        <w:rPr>
          <w:rFonts w:ascii="Times New Roman" w:hAnsi="Times New Roman"/>
          <w:b/>
          <w:bCs/>
          <w:sz w:val="28"/>
          <w:szCs w:val="28"/>
        </w:rPr>
        <w:t xml:space="preserve">по привлечению подрядных организаций для </w:t>
      </w:r>
      <w:r w:rsidR="0037113B">
        <w:rPr>
          <w:rFonts w:ascii="Times New Roman" w:hAnsi="Times New Roman" w:cs="Times New Roman"/>
          <w:b/>
          <w:bCs/>
          <w:sz w:val="28"/>
          <w:szCs w:val="28"/>
        </w:rPr>
        <w:t xml:space="preserve">выполнения работ по оценке соответствия лифтов требованиям технического </w:t>
      </w:r>
      <w:hyperlink r:id="rId8" w:history="1">
        <w:r w:rsidR="0037113B" w:rsidRPr="0037113B">
          <w:rPr>
            <w:rFonts w:ascii="Times New Roman" w:hAnsi="Times New Roman" w:cs="Times New Roman"/>
            <w:b/>
            <w:bCs/>
            <w:sz w:val="28"/>
            <w:szCs w:val="28"/>
          </w:rPr>
          <w:t>регламента</w:t>
        </w:r>
      </w:hyperlink>
      <w:r w:rsidR="0037113B" w:rsidRPr="0037113B">
        <w:rPr>
          <w:rFonts w:ascii="Times New Roman" w:hAnsi="Times New Roman" w:cs="Times New Roman"/>
          <w:b/>
          <w:bCs/>
          <w:sz w:val="28"/>
          <w:szCs w:val="28"/>
        </w:rPr>
        <w:t xml:space="preserve"> </w:t>
      </w:r>
      <w:r w:rsidR="00FF6782">
        <w:rPr>
          <w:rFonts w:ascii="Times New Roman" w:hAnsi="Times New Roman" w:cs="Times New Roman"/>
          <w:b/>
          <w:bCs/>
          <w:sz w:val="28"/>
          <w:szCs w:val="28"/>
        </w:rPr>
        <w:t>Таможенного союза 011/2011 «</w:t>
      </w:r>
      <w:r w:rsidR="0037113B">
        <w:rPr>
          <w:rFonts w:ascii="Times New Roman" w:hAnsi="Times New Roman" w:cs="Times New Roman"/>
          <w:b/>
          <w:bCs/>
          <w:sz w:val="28"/>
          <w:szCs w:val="28"/>
        </w:rPr>
        <w:t>Безопасность лифт</w:t>
      </w:r>
      <w:r w:rsidR="00FF6782">
        <w:rPr>
          <w:rFonts w:ascii="Times New Roman" w:hAnsi="Times New Roman" w:cs="Times New Roman"/>
          <w:b/>
          <w:bCs/>
          <w:sz w:val="28"/>
          <w:szCs w:val="28"/>
        </w:rPr>
        <w:t>ов»</w:t>
      </w:r>
      <w:r w:rsidR="0037113B">
        <w:rPr>
          <w:rFonts w:ascii="Times New Roman" w:hAnsi="Times New Roman" w:cs="Times New Roman"/>
          <w:b/>
          <w:bCs/>
          <w:sz w:val="28"/>
          <w:szCs w:val="28"/>
        </w:rPr>
        <w:t xml:space="preserve"> (ТР ТС 011/2011), утвержденного решением Комиссии Таможенно</w:t>
      </w:r>
      <w:r w:rsidR="00FF6782">
        <w:rPr>
          <w:rFonts w:ascii="Times New Roman" w:hAnsi="Times New Roman" w:cs="Times New Roman"/>
          <w:b/>
          <w:bCs/>
          <w:sz w:val="28"/>
          <w:szCs w:val="28"/>
        </w:rPr>
        <w:t xml:space="preserve">го союза от 18 октября 2011 г. № 824 </w:t>
      </w:r>
      <w:r w:rsidR="00FF6782">
        <w:rPr>
          <w:rFonts w:ascii="Times New Roman" w:hAnsi="Times New Roman" w:cs="Times New Roman"/>
          <w:b/>
          <w:bCs/>
          <w:sz w:val="28"/>
          <w:szCs w:val="28"/>
        </w:rPr>
        <w:br/>
        <w:t>«</w:t>
      </w:r>
      <w:r w:rsidR="0037113B">
        <w:rPr>
          <w:rFonts w:ascii="Times New Roman" w:hAnsi="Times New Roman" w:cs="Times New Roman"/>
          <w:b/>
          <w:bCs/>
          <w:sz w:val="28"/>
          <w:szCs w:val="28"/>
        </w:rPr>
        <w:t>О принятии техническог</w:t>
      </w:r>
      <w:r w:rsidR="00FF6782">
        <w:rPr>
          <w:rFonts w:ascii="Times New Roman" w:hAnsi="Times New Roman" w:cs="Times New Roman"/>
          <w:b/>
          <w:bCs/>
          <w:sz w:val="28"/>
          <w:szCs w:val="28"/>
        </w:rPr>
        <w:t>о регламента Таможенного союза «Безопасность лифтов»</w:t>
      </w:r>
      <w:r w:rsidR="0037113B">
        <w:rPr>
          <w:rFonts w:ascii="Times New Roman" w:hAnsi="Times New Roman" w:cs="Times New Roman"/>
          <w:b/>
          <w:bCs/>
          <w:sz w:val="28"/>
          <w:szCs w:val="28"/>
        </w:rPr>
        <w:t xml:space="preserve"> </w:t>
      </w:r>
      <w:r w:rsidRPr="00CD3461">
        <w:rPr>
          <w:rFonts w:ascii="Times New Roman" w:hAnsi="Times New Roman"/>
          <w:b/>
          <w:bCs/>
          <w:sz w:val="28"/>
          <w:szCs w:val="28"/>
        </w:rPr>
        <w:t>в многокварти</w:t>
      </w:r>
      <w:r w:rsidR="0037113B">
        <w:rPr>
          <w:rFonts w:ascii="Times New Roman" w:hAnsi="Times New Roman"/>
          <w:b/>
          <w:bCs/>
          <w:sz w:val="28"/>
          <w:szCs w:val="28"/>
        </w:rPr>
        <w:t>рных домах Смоленской области</w:t>
      </w:r>
    </w:p>
    <w:p w:rsidR="0037113B" w:rsidRDefault="0037113B" w:rsidP="0037113B">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37113B" w:rsidRPr="00CD3461" w:rsidRDefault="0037113B"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283613">
      <w:pPr>
        <w:spacing w:after="0" w:line="240" w:lineRule="auto"/>
        <w:jc w:val="center"/>
        <w:rPr>
          <w:rFonts w:ascii="Times New Roman" w:hAnsi="Times New Roman" w:cs="Times New Roman"/>
          <w:b/>
          <w:sz w:val="28"/>
          <w:szCs w:val="28"/>
        </w:rPr>
      </w:pPr>
    </w:p>
    <w:p w:rsidR="002C10CF" w:rsidRPr="00CD3461" w:rsidRDefault="002C10CF" w:rsidP="00E91E8F">
      <w:pPr>
        <w:spacing w:after="0" w:line="240" w:lineRule="auto"/>
        <w:rPr>
          <w:rFonts w:ascii="Times New Roman" w:hAnsi="Times New Roman" w:cs="Times New Roman"/>
          <w:b/>
          <w:sz w:val="28"/>
          <w:szCs w:val="28"/>
        </w:rPr>
      </w:pPr>
    </w:p>
    <w:p w:rsidR="00F5291A" w:rsidRDefault="00F5291A" w:rsidP="00F5291A">
      <w:pPr>
        <w:pStyle w:val="a4"/>
        <w:tabs>
          <w:tab w:val="left" w:pos="284"/>
        </w:tabs>
        <w:spacing w:after="0" w:line="240" w:lineRule="auto"/>
        <w:ind w:left="1287"/>
        <w:jc w:val="center"/>
        <w:rPr>
          <w:rFonts w:ascii="Times New Roman" w:hAnsi="Times New Roman" w:cs="Times New Roman"/>
          <w:b/>
          <w:sz w:val="28"/>
          <w:szCs w:val="28"/>
        </w:rPr>
      </w:pPr>
      <w:r w:rsidRPr="00F5291A">
        <w:rPr>
          <w:rFonts w:ascii="Times New Roman" w:hAnsi="Times New Roman" w:cs="Times New Roman"/>
          <w:b/>
          <w:sz w:val="28"/>
          <w:szCs w:val="28"/>
          <w:lang w:val="en-US"/>
        </w:rPr>
        <w:lastRenderedPageBreak/>
        <w:t>I</w:t>
      </w:r>
      <w:r w:rsidRPr="00F5291A">
        <w:rPr>
          <w:rFonts w:ascii="Times New Roman" w:hAnsi="Times New Roman" w:cs="Times New Roman"/>
          <w:b/>
          <w:sz w:val="28"/>
          <w:szCs w:val="28"/>
        </w:rPr>
        <w:t>. Общие положения.</w:t>
      </w:r>
    </w:p>
    <w:p w:rsidR="00F5291A" w:rsidRPr="00F5291A" w:rsidRDefault="00F5291A" w:rsidP="00F5291A">
      <w:pPr>
        <w:pStyle w:val="a4"/>
        <w:tabs>
          <w:tab w:val="left" w:pos="284"/>
        </w:tabs>
        <w:spacing w:after="0" w:line="240" w:lineRule="auto"/>
        <w:ind w:left="1287"/>
        <w:jc w:val="center"/>
        <w:rPr>
          <w:rFonts w:ascii="Times New Roman" w:hAnsi="Times New Roman" w:cs="Times New Roman"/>
          <w:b/>
          <w:sz w:val="28"/>
          <w:szCs w:val="28"/>
        </w:rPr>
      </w:pPr>
    </w:p>
    <w:p w:rsidR="00A3382A" w:rsidRPr="00CD3461" w:rsidRDefault="00F5291A" w:rsidP="00F5291A">
      <w:pPr>
        <w:pStyle w:val="a4"/>
        <w:tabs>
          <w:tab w:val="left" w:pos="3060"/>
        </w:tabs>
        <w:spacing w:after="0" w:line="240" w:lineRule="auto"/>
        <w:ind w:left="426" w:right="2"/>
        <w:jc w:val="both"/>
        <w:rPr>
          <w:rFonts w:ascii="Times New Roman" w:hAnsi="Times New Roman"/>
          <w:bCs/>
          <w:sz w:val="28"/>
          <w:szCs w:val="28"/>
        </w:rPr>
      </w:pPr>
      <w:r>
        <w:rPr>
          <w:rFonts w:ascii="Times New Roman" w:hAnsi="Times New Roman"/>
          <w:b/>
          <w:bCs/>
          <w:sz w:val="28"/>
          <w:szCs w:val="28"/>
        </w:rPr>
        <w:t>1. </w:t>
      </w:r>
      <w:r w:rsidR="00A3382A" w:rsidRPr="00CD3461">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CD3461">
        <w:rPr>
          <w:rFonts w:ascii="Times New Roman" w:hAnsi="Times New Roman"/>
          <w:b/>
          <w:bCs/>
          <w:i/>
          <w:sz w:val="28"/>
          <w:szCs w:val="28"/>
        </w:rPr>
        <w:t xml:space="preserve">- </w:t>
      </w:r>
      <w:r w:rsidR="00083296" w:rsidRPr="005D7A59">
        <w:rPr>
          <w:rFonts w:ascii="Times New Roman" w:hAnsi="Times New Roman"/>
          <w:bCs/>
          <w:sz w:val="28"/>
          <w:szCs w:val="28"/>
        </w:rPr>
        <w:t>Министерство жилищно-коммунального хозяйства, энергетики и тарифной политики Смоленской области</w:t>
      </w:r>
      <w:r w:rsidR="00AF3F17" w:rsidRPr="00CD3461">
        <w:rPr>
          <w:rFonts w:ascii="Times New Roman" w:hAnsi="Times New Roman"/>
          <w:bCs/>
          <w:sz w:val="28"/>
          <w:szCs w:val="28"/>
        </w:rPr>
        <w:t>.</w:t>
      </w:r>
    </w:p>
    <w:p w:rsidR="00AE7D4F" w:rsidRPr="00083296" w:rsidRDefault="00F5291A" w:rsidP="00F5291A">
      <w:pPr>
        <w:pStyle w:val="a4"/>
        <w:tabs>
          <w:tab w:val="left" w:pos="3060"/>
        </w:tabs>
        <w:spacing w:after="0" w:line="240" w:lineRule="auto"/>
        <w:ind w:left="426" w:right="2"/>
        <w:jc w:val="both"/>
        <w:rPr>
          <w:rFonts w:ascii="Times New Roman" w:hAnsi="Times New Roman"/>
          <w:b/>
          <w:bCs/>
          <w:sz w:val="24"/>
        </w:rPr>
      </w:pPr>
      <w:r>
        <w:rPr>
          <w:rFonts w:ascii="Times New Roman" w:hAnsi="Times New Roman"/>
          <w:b/>
          <w:bCs/>
          <w:sz w:val="28"/>
          <w:szCs w:val="28"/>
        </w:rPr>
        <w:t>2. </w:t>
      </w:r>
      <w:r w:rsidR="00AE7D4F" w:rsidRPr="00FE374A">
        <w:rPr>
          <w:rFonts w:ascii="Times New Roman" w:hAnsi="Times New Roman"/>
          <w:b/>
          <w:bCs/>
          <w:sz w:val="28"/>
          <w:szCs w:val="28"/>
        </w:rPr>
        <w:t>Дата и номер предварительного отбора</w:t>
      </w:r>
      <w:r w:rsidR="000B6D93" w:rsidRPr="00083296">
        <w:rPr>
          <w:rFonts w:ascii="Times New Roman" w:hAnsi="Times New Roman"/>
          <w:b/>
          <w:bCs/>
          <w:sz w:val="28"/>
          <w:szCs w:val="28"/>
        </w:rPr>
        <w:t>:</w:t>
      </w:r>
      <w:r w:rsidR="00FE374A" w:rsidRPr="00083296">
        <w:rPr>
          <w:rFonts w:ascii="Times New Roman" w:hAnsi="Times New Roman"/>
          <w:b/>
          <w:bCs/>
          <w:sz w:val="28"/>
          <w:szCs w:val="28"/>
        </w:rPr>
        <w:t xml:space="preserve"> </w:t>
      </w:r>
      <w:r w:rsidR="00D51F49">
        <w:rPr>
          <w:rFonts w:ascii="Times New Roman" w:hAnsi="Times New Roman"/>
          <w:bCs/>
          <w:sz w:val="28"/>
          <w:szCs w:val="28"/>
        </w:rPr>
        <w:t>16.03</w:t>
      </w:r>
      <w:r w:rsidR="0064092C">
        <w:rPr>
          <w:rFonts w:ascii="Times New Roman" w:hAnsi="Times New Roman"/>
          <w:bCs/>
          <w:sz w:val="28"/>
          <w:szCs w:val="28"/>
        </w:rPr>
        <w:t>.2026</w:t>
      </w:r>
      <w:r w:rsidR="0043429F" w:rsidRPr="00083296">
        <w:rPr>
          <w:rFonts w:ascii="Times New Roman" w:hAnsi="Times New Roman"/>
          <w:b/>
          <w:bCs/>
          <w:sz w:val="28"/>
          <w:szCs w:val="28"/>
        </w:rPr>
        <w:t xml:space="preserve"> </w:t>
      </w:r>
      <w:r w:rsidR="00D51F49">
        <w:rPr>
          <w:rFonts w:ascii="Times New Roman" w:hAnsi="Times New Roman"/>
          <w:bCs/>
          <w:sz w:val="28"/>
          <w:szCs w:val="28"/>
        </w:rPr>
        <w:t>№ 34</w:t>
      </w:r>
      <w:r w:rsidR="0043429F" w:rsidRPr="00083296">
        <w:rPr>
          <w:rFonts w:ascii="Times New Roman" w:hAnsi="Times New Roman"/>
          <w:bCs/>
          <w:sz w:val="28"/>
          <w:szCs w:val="28"/>
        </w:rPr>
        <w:t>-е</w:t>
      </w:r>
      <w:r w:rsidR="00FE374A" w:rsidRPr="00083296">
        <w:rPr>
          <w:rFonts w:ascii="Times New Roman" w:hAnsi="Times New Roman"/>
          <w:bCs/>
          <w:sz w:val="28"/>
          <w:szCs w:val="28"/>
        </w:rPr>
        <w:t>.</w:t>
      </w:r>
    </w:p>
    <w:p w:rsidR="002F7C06" w:rsidRPr="00CD3461" w:rsidRDefault="00F5291A" w:rsidP="00F5291A">
      <w:pPr>
        <w:pStyle w:val="a4"/>
        <w:tabs>
          <w:tab w:val="left" w:pos="3060"/>
        </w:tabs>
        <w:spacing w:after="0" w:line="240" w:lineRule="auto"/>
        <w:ind w:left="426" w:right="2"/>
        <w:jc w:val="both"/>
        <w:rPr>
          <w:rFonts w:ascii="Times New Roman" w:hAnsi="Times New Roman"/>
          <w:b/>
          <w:sz w:val="28"/>
          <w:szCs w:val="28"/>
        </w:rPr>
      </w:pPr>
      <w:r>
        <w:rPr>
          <w:rFonts w:ascii="Times New Roman" w:hAnsi="Times New Roman"/>
          <w:b/>
          <w:bCs/>
          <w:sz w:val="28"/>
          <w:szCs w:val="28"/>
        </w:rPr>
        <w:t>3. </w:t>
      </w:r>
      <w:r w:rsidR="00A3382A" w:rsidRPr="00083296">
        <w:rPr>
          <w:rFonts w:ascii="Times New Roman" w:hAnsi="Times New Roman"/>
          <w:b/>
          <w:bCs/>
          <w:sz w:val="28"/>
          <w:szCs w:val="28"/>
        </w:rPr>
        <w:t>Предмет предварительного отбора подрядных организаций</w:t>
      </w:r>
      <w:r w:rsidR="00A3382A" w:rsidRPr="00083296">
        <w:rPr>
          <w:rFonts w:ascii="Times New Roman" w:hAnsi="Times New Roman"/>
          <w:bCs/>
          <w:sz w:val="28"/>
          <w:szCs w:val="28"/>
        </w:rPr>
        <w:t>:</w:t>
      </w:r>
      <w:r w:rsidR="005F3978" w:rsidRPr="00083296">
        <w:rPr>
          <w:rFonts w:ascii="Times New Roman" w:hAnsi="Times New Roman"/>
          <w:bCs/>
          <w:sz w:val="28"/>
          <w:szCs w:val="28"/>
        </w:rPr>
        <w:t xml:space="preserve"> </w:t>
      </w:r>
      <w:r w:rsidR="001F1721" w:rsidRPr="00083296">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EC11EC" w:rsidRPr="00083296">
        <w:rPr>
          <w:rFonts w:ascii="Times New Roman" w:hAnsi="Times New Roman" w:cs="Times New Roman"/>
          <w:sz w:val="28"/>
          <w:szCs w:val="28"/>
        </w:rPr>
        <w:t>выполнение работ по оценке соответствия</w:t>
      </w:r>
      <w:r w:rsidR="00EC11EC" w:rsidRPr="00CD3461">
        <w:rPr>
          <w:rFonts w:ascii="Times New Roman" w:hAnsi="Times New Roman" w:cs="Times New Roman"/>
          <w:sz w:val="28"/>
          <w:szCs w:val="28"/>
        </w:rPr>
        <w:t xml:space="preserve"> лифтов требованиям технического </w:t>
      </w:r>
      <w:hyperlink r:id="rId9" w:history="1">
        <w:r w:rsidR="00EC11EC" w:rsidRPr="00CD3461">
          <w:rPr>
            <w:rFonts w:ascii="Times New Roman" w:hAnsi="Times New Roman" w:cs="Times New Roman"/>
            <w:sz w:val="28"/>
            <w:szCs w:val="28"/>
          </w:rPr>
          <w:t>регламента</w:t>
        </w:r>
      </w:hyperlink>
      <w:r w:rsidR="00FF6782">
        <w:rPr>
          <w:rFonts w:ascii="Times New Roman" w:hAnsi="Times New Roman" w:cs="Times New Roman"/>
          <w:sz w:val="28"/>
          <w:szCs w:val="28"/>
        </w:rPr>
        <w:t xml:space="preserve"> Таможенного союза 011/2011 «Безопасность лифтов»</w:t>
      </w:r>
      <w:r w:rsidR="00EC11EC" w:rsidRPr="00CD3461">
        <w:rPr>
          <w:rFonts w:ascii="Times New Roman" w:hAnsi="Times New Roman" w:cs="Times New Roman"/>
          <w:sz w:val="28"/>
          <w:szCs w:val="28"/>
        </w:rPr>
        <w:t xml:space="preserve"> (ТР ТС 011/2011), утвержденного решением Комиссии Таможенного союза от 18 октября 2011 г. </w:t>
      </w:r>
      <w:r w:rsidR="00063995">
        <w:rPr>
          <w:rFonts w:ascii="Times New Roman" w:hAnsi="Times New Roman" w:cs="Times New Roman"/>
          <w:sz w:val="28"/>
          <w:szCs w:val="28"/>
        </w:rPr>
        <w:br/>
      </w:r>
      <w:r w:rsidR="00F352B5">
        <w:rPr>
          <w:rFonts w:ascii="Times New Roman" w:hAnsi="Times New Roman" w:cs="Times New Roman"/>
          <w:sz w:val="28"/>
          <w:szCs w:val="28"/>
        </w:rPr>
        <w:t>№</w:t>
      </w:r>
      <w:r w:rsidR="00FF6782">
        <w:rPr>
          <w:rFonts w:ascii="Times New Roman" w:hAnsi="Times New Roman" w:cs="Times New Roman"/>
          <w:sz w:val="28"/>
          <w:szCs w:val="28"/>
        </w:rPr>
        <w:t xml:space="preserve"> 824 «</w:t>
      </w:r>
      <w:r w:rsidR="00EC11EC" w:rsidRPr="00CD3461">
        <w:rPr>
          <w:rFonts w:ascii="Times New Roman" w:hAnsi="Times New Roman" w:cs="Times New Roman"/>
          <w:sz w:val="28"/>
          <w:szCs w:val="28"/>
        </w:rPr>
        <w:t>О принятии техническог</w:t>
      </w:r>
      <w:r w:rsidR="00FF6782">
        <w:rPr>
          <w:rFonts w:ascii="Times New Roman" w:hAnsi="Times New Roman" w:cs="Times New Roman"/>
          <w:sz w:val="28"/>
          <w:szCs w:val="28"/>
        </w:rPr>
        <w:t>о регламента Таможенного союза «Безопасность лифтов»</w:t>
      </w:r>
      <w:r w:rsidR="00EC11EC" w:rsidRPr="00CD3461">
        <w:rPr>
          <w:rFonts w:ascii="Times New Roman" w:hAnsi="Times New Roman" w:cs="Times New Roman"/>
          <w:sz w:val="28"/>
          <w:szCs w:val="28"/>
        </w:rPr>
        <w:t xml:space="preserve"> (далее - технический регламент)</w:t>
      </w:r>
      <w:r w:rsidR="002F7C06" w:rsidRPr="00CD3461">
        <w:rPr>
          <w:rFonts w:ascii="Times New Roman" w:eastAsia="Times New Roman" w:hAnsi="Times New Roman" w:cs="Times New Roman"/>
          <w:bCs/>
          <w:sz w:val="28"/>
          <w:szCs w:val="28"/>
          <w:lang w:eastAsia="ru-RU"/>
        </w:rPr>
        <w:t>.</w:t>
      </w:r>
    </w:p>
    <w:p w:rsidR="00F5291A" w:rsidRPr="005D19C4" w:rsidRDefault="00F5291A" w:rsidP="00F5291A">
      <w:pPr>
        <w:tabs>
          <w:tab w:val="left" w:pos="3060"/>
        </w:tabs>
        <w:spacing w:after="0" w:line="240" w:lineRule="auto"/>
        <w:ind w:left="360" w:right="2"/>
        <w:jc w:val="both"/>
        <w:rPr>
          <w:rFonts w:ascii="Times New Roman" w:hAnsi="Times New Roman"/>
          <w:b/>
          <w:sz w:val="28"/>
          <w:szCs w:val="28"/>
        </w:rPr>
      </w:pPr>
      <w:r>
        <w:rPr>
          <w:rFonts w:ascii="Times New Roman" w:hAnsi="Times New Roman"/>
          <w:b/>
          <w:bCs/>
          <w:sz w:val="28"/>
          <w:szCs w:val="28"/>
        </w:rPr>
        <w:t>4. </w:t>
      </w:r>
      <w:r w:rsidRPr="005D19C4">
        <w:rPr>
          <w:rFonts w:ascii="Times New Roman" w:hAnsi="Times New Roman"/>
          <w:b/>
          <w:bCs/>
          <w:sz w:val="28"/>
          <w:szCs w:val="28"/>
        </w:rPr>
        <w:t>Информация об Органе по ведению РКП</w:t>
      </w:r>
      <w:r w:rsidRPr="005D19C4">
        <w:rPr>
          <w:rFonts w:ascii="Times New Roman" w:hAnsi="Times New Roman"/>
          <w:bCs/>
          <w:sz w:val="28"/>
          <w:szCs w:val="28"/>
        </w:rPr>
        <w:t xml:space="preserve">: </w:t>
      </w:r>
    </w:p>
    <w:p w:rsidR="00F5291A" w:rsidRPr="00B30918" w:rsidRDefault="00F5291A" w:rsidP="00F5291A">
      <w:pPr>
        <w:pStyle w:val="afc"/>
        <w:ind w:left="360"/>
        <w:jc w:val="both"/>
        <w:rPr>
          <w:rFonts w:ascii="Times New Roman" w:hAnsi="Times New Roman" w:cs="Times New Roman"/>
          <w:sz w:val="28"/>
          <w:szCs w:val="28"/>
        </w:rPr>
      </w:pPr>
      <w:r w:rsidRPr="00B30918">
        <w:rPr>
          <w:rFonts w:ascii="Times New Roman" w:hAnsi="Times New Roman" w:cs="Times New Roman"/>
          <w:bCs/>
          <w:sz w:val="28"/>
          <w:szCs w:val="28"/>
        </w:rPr>
        <w:t>адрес: 214000, гор. Смоленск ул. Октябрьской революции д. 14а</w:t>
      </w:r>
    </w:p>
    <w:p w:rsidR="00F5291A" w:rsidRPr="00B30918" w:rsidRDefault="000510C4" w:rsidP="00F5291A">
      <w:pPr>
        <w:pStyle w:val="afc"/>
        <w:ind w:left="360"/>
        <w:jc w:val="both"/>
        <w:rPr>
          <w:rFonts w:ascii="Times New Roman" w:eastAsia="Calibri" w:hAnsi="Times New Roman" w:cs="Times New Roman"/>
          <w:sz w:val="28"/>
          <w:szCs w:val="28"/>
          <w:u w:val="single"/>
          <w:lang w:val="en-US"/>
        </w:rPr>
      </w:pPr>
      <w:r w:rsidRPr="00B30918">
        <w:rPr>
          <w:rFonts w:ascii="Times New Roman" w:hAnsi="Times New Roman" w:cs="Times New Roman"/>
          <w:bCs/>
          <w:sz w:val="28"/>
          <w:szCs w:val="28"/>
          <w:lang w:val="en-US"/>
        </w:rPr>
        <w:t>E-mail</w:t>
      </w:r>
      <w:r w:rsidR="00F5291A" w:rsidRPr="00B30918">
        <w:rPr>
          <w:rFonts w:ascii="Times New Roman" w:hAnsi="Times New Roman" w:cs="Times New Roman"/>
          <w:bCs/>
          <w:sz w:val="28"/>
          <w:szCs w:val="28"/>
          <w:lang w:val="en-US"/>
        </w:rPr>
        <w:t xml:space="preserve">: </w:t>
      </w:r>
      <w:r w:rsidR="00F5291A" w:rsidRPr="00B30918">
        <w:rPr>
          <w:rFonts w:ascii="Times New Roman" w:eastAsia="Calibri" w:hAnsi="Times New Roman" w:cs="Times New Roman"/>
          <w:bCs/>
          <w:sz w:val="28"/>
          <w:szCs w:val="28"/>
          <w:u w:val="single"/>
          <w:lang w:val="en-US"/>
        </w:rPr>
        <w:t>energy</w:t>
      </w:r>
      <w:r w:rsidR="00F5291A" w:rsidRPr="00B30918">
        <w:rPr>
          <w:rFonts w:ascii="Times New Roman" w:eastAsia="Calibri" w:hAnsi="Times New Roman" w:cs="Times New Roman"/>
          <w:sz w:val="28"/>
          <w:szCs w:val="28"/>
          <w:u w:val="single"/>
          <w:lang w:val="en-US"/>
        </w:rPr>
        <w:t>@admin-smolensk.ru</w:t>
      </w:r>
    </w:p>
    <w:p w:rsidR="00F5291A" w:rsidRPr="00B30918" w:rsidRDefault="00F5291A" w:rsidP="00F5291A">
      <w:pPr>
        <w:pStyle w:val="afc"/>
        <w:ind w:left="360"/>
        <w:jc w:val="both"/>
        <w:rPr>
          <w:rFonts w:ascii="Times New Roman" w:eastAsia="Times New Roman" w:hAnsi="Times New Roman" w:cs="Times New Roman"/>
          <w:sz w:val="28"/>
          <w:szCs w:val="28"/>
          <w:lang w:eastAsia="ru-RU"/>
        </w:rPr>
      </w:pPr>
      <w:r w:rsidRPr="00B30918">
        <w:rPr>
          <w:rFonts w:ascii="Times New Roman" w:eastAsia="Times New Roman" w:hAnsi="Times New Roman" w:cs="Times New Roman"/>
          <w:sz w:val="28"/>
          <w:szCs w:val="28"/>
          <w:lang w:eastAsia="ru-RU"/>
        </w:rPr>
        <w:t>телефон: +7(4812)29-26-</w:t>
      </w:r>
      <w:r>
        <w:rPr>
          <w:rFonts w:ascii="Times New Roman" w:eastAsia="Times New Roman" w:hAnsi="Times New Roman" w:cs="Times New Roman"/>
          <w:sz w:val="28"/>
          <w:szCs w:val="28"/>
          <w:lang w:eastAsia="ru-RU"/>
        </w:rPr>
        <w:t>61</w:t>
      </w:r>
    </w:p>
    <w:p w:rsidR="00F5291A" w:rsidRPr="00B30918" w:rsidRDefault="00F5291A" w:rsidP="00F5291A">
      <w:pPr>
        <w:pStyle w:val="afc"/>
        <w:ind w:left="360"/>
        <w:jc w:val="both"/>
        <w:rPr>
          <w:rFonts w:ascii="Times New Roman" w:eastAsia="Calibri" w:hAnsi="Times New Roman" w:cs="Times New Roman"/>
          <w:bCs/>
          <w:sz w:val="28"/>
          <w:szCs w:val="28"/>
        </w:rPr>
      </w:pPr>
      <w:r w:rsidRPr="00B30918">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10" w:history="1">
        <w:r w:rsidRPr="00B30918">
          <w:rPr>
            <w:rFonts w:ascii="Times New Roman" w:eastAsia="Calibri" w:hAnsi="Times New Roman" w:cs="Times New Roman"/>
            <w:bCs/>
            <w:sz w:val="28"/>
            <w:szCs w:val="28"/>
            <w:u w:val="single"/>
          </w:rPr>
          <w:t>http://</w:t>
        </w:r>
      </w:hyperlink>
      <w:r w:rsidRPr="00B30918">
        <w:rPr>
          <w:rFonts w:ascii="Times New Roman" w:eastAsia="Calibri" w:hAnsi="Times New Roman" w:cs="Times New Roman"/>
          <w:bCs/>
          <w:sz w:val="28"/>
          <w:szCs w:val="28"/>
          <w:u w:val="single"/>
        </w:rPr>
        <w:t>rek.admin-smolensk.ru/</w:t>
      </w:r>
      <w:r w:rsidRPr="00B30918">
        <w:rPr>
          <w:rFonts w:ascii="Times New Roman" w:eastAsia="Calibri" w:hAnsi="Times New Roman" w:cs="Times New Roman"/>
          <w:bCs/>
          <w:sz w:val="28"/>
          <w:szCs w:val="28"/>
        </w:rPr>
        <w:t xml:space="preserve"> </w:t>
      </w:r>
    </w:p>
    <w:p w:rsidR="00F5291A" w:rsidRPr="00337AE8" w:rsidRDefault="00F5291A" w:rsidP="00F5291A">
      <w:pPr>
        <w:pStyle w:val="afc"/>
        <w:ind w:left="360"/>
        <w:jc w:val="both"/>
        <w:rPr>
          <w:rFonts w:ascii="Times New Roman" w:hAnsi="Times New Roman"/>
          <w:b/>
          <w:bCs/>
          <w:sz w:val="28"/>
          <w:szCs w:val="28"/>
        </w:rPr>
      </w:pPr>
      <w:r w:rsidRPr="005D19C4">
        <w:rPr>
          <w:rFonts w:ascii="Times New Roman" w:hAnsi="Times New Roman"/>
          <w:b/>
          <w:bCs/>
          <w:sz w:val="28"/>
          <w:szCs w:val="28"/>
        </w:rPr>
        <w:t>5. </w:t>
      </w:r>
      <w:r w:rsidRPr="00337AE8">
        <w:rPr>
          <w:rFonts w:ascii="Times New Roman" w:hAnsi="Times New Roman"/>
          <w:b/>
          <w:bCs/>
          <w:sz w:val="28"/>
          <w:szCs w:val="28"/>
        </w:rPr>
        <w:t>Информация о Заказчике:</w:t>
      </w:r>
    </w:p>
    <w:p w:rsidR="00F5291A" w:rsidRPr="00337AE8" w:rsidRDefault="00F5291A" w:rsidP="00F5291A">
      <w:pPr>
        <w:pStyle w:val="afc"/>
        <w:ind w:left="360"/>
        <w:jc w:val="both"/>
        <w:rPr>
          <w:rFonts w:ascii="Times New Roman" w:hAnsi="Times New Roman" w:cs="Times New Roman"/>
          <w:sz w:val="28"/>
          <w:szCs w:val="28"/>
        </w:rPr>
      </w:pPr>
      <w:r w:rsidRPr="00337AE8">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F5291A" w:rsidRPr="00337AE8" w:rsidRDefault="00F5291A" w:rsidP="00F5291A">
      <w:pPr>
        <w:pStyle w:val="afc"/>
        <w:ind w:left="360"/>
        <w:jc w:val="both"/>
        <w:rPr>
          <w:rFonts w:ascii="Times New Roman" w:hAnsi="Times New Roman" w:cs="Times New Roman"/>
          <w:sz w:val="28"/>
          <w:szCs w:val="28"/>
        </w:rPr>
      </w:pPr>
      <w:r w:rsidRPr="00337AE8">
        <w:rPr>
          <w:rFonts w:ascii="Times New Roman" w:hAnsi="Times New Roman" w:cs="Times New Roman"/>
          <w:sz w:val="28"/>
          <w:szCs w:val="28"/>
        </w:rPr>
        <w:t>адрес: 214038, Смоленская область, гор. Смоленск, ул. Кловская, д. 13;</w:t>
      </w:r>
    </w:p>
    <w:p w:rsidR="00F5291A" w:rsidRPr="00697EE1" w:rsidRDefault="000510C4" w:rsidP="00F5291A">
      <w:pPr>
        <w:pStyle w:val="afc"/>
        <w:ind w:left="360"/>
        <w:jc w:val="both"/>
        <w:rPr>
          <w:rStyle w:val="a5"/>
          <w:rFonts w:ascii="Times New Roman" w:hAnsi="Times New Roman" w:cs="Times New Roman"/>
          <w:color w:val="auto"/>
          <w:sz w:val="28"/>
          <w:szCs w:val="28"/>
          <w:lang w:val="en-US"/>
        </w:rPr>
      </w:pPr>
      <w:r w:rsidRPr="00337AE8">
        <w:rPr>
          <w:rFonts w:ascii="Times New Roman" w:hAnsi="Times New Roman" w:cs="Times New Roman"/>
          <w:bCs/>
          <w:sz w:val="28"/>
          <w:szCs w:val="28"/>
          <w:lang w:val="en-US"/>
        </w:rPr>
        <w:t>E-mail</w:t>
      </w:r>
      <w:r w:rsidR="00F5291A" w:rsidRPr="00697EE1">
        <w:rPr>
          <w:rFonts w:ascii="Times New Roman" w:hAnsi="Times New Roman" w:cs="Times New Roman"/>
          <w:bCs/>
          <w:sz w:val="28"/>
          <w:szCs w:val="28"/>
          <w:lang w:val="en-US"/>
        </w:rPr>
        <w:t xml:space="preserve">: </w:t>
      </w:r>
      <w:hyperlink r:id="rId11" w:history="1">
        <w:r w:rsidR="00F5291A" w:rsidRPr="00337AE8">
          <w:rPr>
            <w:rStyle w:val="a5"/>
            <w:rFonts w:ascii="Times New Roman" w:hAnsi="Times New Roman" w:cs="Times New Roman"/>
            <w:color w:val="auto"/>
            <w:sz w:val="28"/>
            <w:szCs w:val="28"/>
            <w:lang w:val="en-US"/>
          </w:rPr>
          <w:t>fkremont</w:t>
        </w:r>
        <w:r w:rsidR="00F5291A" w:rsidRPr="00697EE1">
          <w:rPr>
            <w:rStyle w:val="a5"/>
            <w:rFonts w:ascii="Times New Roman" w:hAnsi="Times New Roman" w:cs="Times New Roman"/>
            <w:color w:val="auto"/>
            <w:sz w:val="28"/>
            <w:szCs w:val="28"/>
            <w:lang w:val="en-US"/>
          </w:rPr>
          <w:t>@</w:t>
        </w:r>
        <w:r w:rsidR="00F5291A" w:rsidRPr="00337AE8">
          <w:rPr>
            <w:rStyle w:val="a5"/>
            <w:rFonts w:ascii="Times New Roman" w:hAnsi="Times New Roman" w:cs="Times New Roman"/>
            <w:color w:val="auto"/>
            <w:sz w:val="28"/>
            <w:szCs w:val="28"/>
            <w:lang w:val="en-US"/>
          </w:rPr>
          <w:t>admin</w:t>
        </w:r>
        <w:r w:rsidR="00F5291A" w:rsidRPr="00697EE1">
          <w:rPr>
            <w:rStyle w:val="a5"/>
            <w:rFonts w:ascii="Times New Roman" w:hAnsi="Times New Roman" w:cs="Times New Roman"/>
            <w:color w:val="auto"/>
            <w:sz w:val="28"/>
            <w:szCs w:val="28"/>
            <w:lang w:val="en-US"/>
          </w:rPr>
          <w:t>-</w:t>
        </w:r>
        <w:r w:rsidR="00F5291A" w:rsidRPr="00337AE8">
          <w:rPr>
            <w:rStyle w:val="a5"/>
            <w:rFonts w:ascii="Times New Roman" w:hAnsi="Times New Roman" w:cs="Times New Roman"/>
            <w:color w:val="auto"/>
            <w:sz w:val="28"/>
            <w:szCs w:val="28"/>
            <w:lang w:val="en-US"/>
          </w:rPr>
          <w:t>smolensk</w:t>
        </w:r>
        <w:r w:rsidR="00F5291A" w:rsidRPr="00697EE1">
          <w:rPr>
            <w:rStyle w:val="a5"/>
            <w:rFonts w:ascii="Times New Roman" w:hAnsi="Times New Roman" w:cs="Times New Roman"/>
            <w:color w:val="auto"/>
            <w:sz w:val="28"/>
            <w:szCs w:val="28"/>
            <w:lang w:val="en-US"/>
          </w:rPr>
          <w:t>.</w:t>
        </w:r>
        <w:r w:rsidR="00F5291A" w:rsidRPr="00337AE8">
          <w:rPr>
            <w:rStyle w:val="a5"/>
            <w:rFonts w:ascii="Times New Roman" w:hAnsi="Times New Roman" w:cs="Times New Roman"/>
            <w:color w:val="auto"/>
            <w:sz w:val="28"/>
            <w:szCs w:val="28"/>
            <w:lang w:val="en-US"/>
          </w:rPr>
          <w:t>ru</w:t>
        </w:r>
      </w:hyperlink>
    </w:p>
    <w:p w:rsidR="00F5291A" w:rsidRPr="00337AE8" w:rsidRDefault="00F5291A" w:rsidP="00F5291A">
      <w:pPr>
        <w:pStyle w:val="afc"/>
        <w:ind w:left="360"/>
        <w:jc w:val="both"/>
        <w:rPr>
          <w:rStyle w:val="a5"/>
          <w:rFonts w:ascii="Times New Roman" w:hAnsi="Times New Roman" w:cs="Times New Roman"/>
          <w:color w:val="auto"/>
          <w:sz w:val="28"/>
          <w:szCs w:val="28"/>
          <w:u w:val="none"/>
        </w:rPr>
      </w:pPr>
      <w:r w:rsidRPr="00337AE8">
        <w:rPr>
          <w:rStyle w:val="a5"/>
          <w:rFonts w:ascii="Times New Roman" w:hAnsi="Times New Roman" w:cs="Times New Roman"/>
          <w:color w:val="auto"/>
          <w:sz w:val="28"/>
          <w:szCs w:val="28"/>
          <w:u w:val="none"/>
        </w:rPr>
        <w:t>телефон: (4812) 29-15-97, (4812) 29-16-04</w:t>
      </w:r>
    </w:p>
    <w:p w:rsidR="00F5291A" w:rsidRPr="003800CB" w:rsidRDefault="00F5291A" w:rsidP="00F5291A">
      <w:pPr>
        <w:pStyle w:val="afc"/>
        <w:ind w:left="360"/>
        <w:jc w:val="both"/>
        <w:rPr>
          <w:rFonts w:ascii="Times New Roman" w:hAnsi="Times New Roman" w:cs="Times New Roman"/>
          <w:sz w:val="28"/>
          <w:szCs w:val="28"/>
          <w:u w:val="single"/>
        </w:rPr>
      </w:pPr>
      <w:r w:rsidRPr="00337AE8">
        <w:rPr>
          <w:rFonts w:ascii="Times New Roman" w:hAnsi="Times New Roman" w:cs="Times New Roman"/>
          <w:bCs/>
          <w:sz w:val="28"/>
          <w:szCs w:val="28"/>
        </w:rPr>
        <w:t xml:space="preserve">официальный сайт: </w:t>
      </w:r>
      <w:hyperlink r:id="rId12" w:history="1">
        <w:r w:rsidRPr="003800CB">
          <w:rPr>
            <w:rStyle w:val="a5"/>
            <w:rFonts w:ascii="Times New Roman" w:hAnsi="Times New Roman"/>
            <w:color w:val="auto"/>
            <w:sz w:val="28"/>
            <w:szCs w:val="28"/>
            <w:lang w:val="en-US"/>
          </w:rPr>
          <w:t>https</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kaprem</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admin</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smolensk</w:t>
        </w:r>
        <w:r w:rsidRPr="003800CB">
          <w:rPr>
            <w:rStyle w:val="a5"/>
            <w:rFonts w:ascii="Times New Roman" w:hAnsi="Times New Roman"/>
            <w:color w:val="auto"/>
            <w:sz w:val="28"/>
            <w:szCs w:val="28"/>
          </w:rPr>
          <w:t>.</w:t>
        </w:r>
        <w:r w:rsidRPr="003800CB">
          <w:rPr>
            <w:rStyle w:val="a5"/>
            <w:rFonts w:ascii="Times New Roman" w:hAnsi="Times New Roman"/>
            <w:color w:val="auto"/>
            <w:sz w:val="28"/>
            <w:szCs w:val="28"/>
            <w:lang w:val="en-US"/>
          </w:rPr>
          <w:t>ru</w:t>
        </w:r>
        <w:r w:rsidRPr="003800CB">
          <w:rPr>
            <w:rStyle w:val="a5"/>
            <w:rFonts w:ascii="Times New Roman" w:hAnsi="Times New Roman"/>
            <w:color w:val="auto"/>
            <w:sz w:val="28"/>
            <w:szCs w:val="28"/>
          </w:rPr>
          <w:t>/</w:t>
        </w:r>
      </w:hyperlink>
    </w:p>
    <w:p w:rsidR="00F5291A" w:rsidRPr="005D19C4" w:rsidRDefault="00F5291A" w:rsidP="00F5291A">
      <w:pPr>
        <w:tabs>
          <w:tab w:val="left" w:pos="3060"/>
        </w:tabs>
        <w:spacing w:after="0" w:line="240" w:lineRule="auto"/>
        <w:ind w:left="360" w:right="2"/>
        <w:jc w:val="both"/>
        <w:rPr>
          <w:rFonts w:ascii="Times New Roman" w:hAnsi="Times New Roman"/>
          <w:b/>
          <w:bCs/>
          <w:sz w:val="28"/>
          <w:szCs w:val="28"/>
        </w:rPr>
      </w:pPr>
      <w:r w:rsidRPr="005D19C4">
        <w:rPr>
          <w:rFonts w:ascii="Times New Roman" w:hAnsi="Times New Roman"/>
          <w:b/>
          <w:bCs/>
          <w:sz w:val="28"/>
          <w:szCs w:val="28"/>
        </w:rPr>
        <w:t>6. Информация об операторе электронной площадки:</w:t>
      </w:r>
    </w:p>
    <w:p w:rsidR="00F5291A" w:rsidRPr="005D19C4" w:rsidRDefault="00F5291A" w:rsidP="00F5291A">
      <w:pPr>
        <w:tabs>
          <w:tab w:val="left" w:pos="3060"/>
        </w:tabs>
        <w:spacing w:after="0"/>
        <w:ind w:left="363" w:right="2"/>
        <w:jc w:val="both"/>
        <w:rPr>
          <w:rFonts w:ascii="Times New Roman" w:hAnsi="Times New Roman"/>
          <w:bCs/>
          <w:sz w:val="28"/>
          <w:szCs w:val="28"/>
        </w:rPr>
      </w:pPr>
      <w:r w:rsidRPr="005D19C4">
        <w:rPr>
          <w:rFonts w:ascii="Times New Roman" w:hAnsi="Times New Roman"/>
          <w:bCs/>
          <w:sz w:val="28"/>
          <w:szCs w:val="28"/>
        </w:rPr>
        <w:t>полное наименование: АО «Единая электронная торговая площадка»</w:t>
      </w:r>
    </w:p>
    <w:p w:rsidR="00F5291A" w:rsidRPr="005D19C4" w:rsidRDefault="00F5291A" w:rsidP="00F5291A">
      <w:pPr>
        <w:tabs>
          <w:tab w:val="left" w:pos="3060"/>
        </w:tabs>
        <w:spacing w:after="0"/>
        <w:ind w:left="360" w:right="2"/>
        <w:jc w:val="both"/>
        <w:rPr>
          <w:rFonts w:ascii="Times New Roman" w:hAnsi="Times New Roman"/>
          <w:bCs/>
          <w:sz w:val="28"/>
          <w:szCs w:val="28"/>
          <w:u w:val="single"/>
        </w:rPr>
      </w:pPr>
      <w:r w:rsidRPr="005D19C4">
        <w:rPr>
          <w:rFonts w:ascii="Times New Roman" w:hAnsi="Times New Roman"/>
          <w:bCs/>
          <w:sz w:val="28"/>
          <w:szCs w:val="28"/>
        </w:rPr>
        <w:t xml:space="preserve">сайт оператора электронной площадки: </w:t>
      </w:r>
      <w:hyperlink r:id="rId13" w:history="1">
        <w:r w:rsidRPr="005D19C4">
          <w:rPr>
            <w:rStyle w:val="a5"/>
            <w:rFonts w:ascii="Times New Roman" w:hAnsi="Times New Roman"/>
            <w:bCs/>
            <w:color w:val="auto"/>
            <w:sz w:val="28"/>
            <w:szCs w:val="28"/>
          </w:rPr>
          <w:t>http</w:t>
        </w:r>
        <w:r w:rsidRPr="005D19C4">
          <w:rPr>
            <w:rStyle w:val="a5"/>
            <w:rFonts w:ascii="Times New Roman" w:hAnsi="Times New Roman"/>
            <w:bCs/>
            <w:color w:val="auto"/>
            <w:sz w:val="28"/>
            <w:szCs w:val="28"/>
            <w:lang w:val="en-US"/>
          </w:rPr>
          <w:t>s</w:t>
        </w:r>
        <w:r w:rsidRPr="005D19C4">
          <w:rPr>
            <w:rStyle w:val="a5"/>
            <w:rFonts w:ascii="Times New Roman" w:hAnsi="Times New Roman"/>
            <w:bCs/>
            <w:color w:val="auto"/>
            <w:sz w:val="28"/>
            <w:szCs w:val="28"/>
          </w:rPr>
          <w:t>://</w:t>
        </w:r>
        <w:r w:rsidRPr="005D19C4">
          <w:rPr>
            <w:rStyle w:val="a5"/>
            <w:rFonts w:ascii="Times New Roman" w:hAnsi="Times New Roman"/>
            <w:bCs/>
            <w:color w:val="auto"/>
            <w:sz w:val="28"/>
            <w:szCs w:val="28"/>
            <w:lang w:val="en-US"/>
          </w:rPr>
          <w:t>roseltorg</w:t>
        </w:r>
        <w:r w:rsidRPr="005D19C4">
          <w:rPr>
            <w:rStyle w:val="a5"/>
            <w:rFonts w:ascii="Times New Roman" w:hAnsi="Times New Roman"/>
            <w:bCs/>
            <w:color w:val="auto"/>
            <w:sz w:val="28"/>
            <w:szCs w:val="28"/>
          </w:rPr>
          <w:t>.</w:t>
        </w:r>
        <w:r w:rsidRPr="005D19C4">
          <w:rPr>
            <w:rStyle w:val="a5"/>
            <w:rFonts w:ascii="Times New Roman" w:hAnsi="Times New Roman"/>
            <w:bCs/>
            <w:color w:val="auto"/>
            <w:sz w:val="28"/>
            <w:szCs w:val="28"/>
            <w:lang w:val="en-US"/>
          </w:rPr>
          <w:t>ru</w:t>
        </w:r>
      </w:hyperlink>
      <w:r w:rsidRPr="005D19C4">
        <w:rPr>
          <w:rFonts w:ascii="Times New Roman" w:hAnsi="Times New Roman"/>
          <w:bCs/>
          <w:sz w:val="28"/>
          <w:szCs w:val="28"/>
          <w:u w:val="single"/>
        </w:rPr>
        <w:t>.</w:t>
      </w:r>
    </w:p>
    <w:p w:rsidR="00F5291A" w:rsidRPr="005D19C4" w:rsidRDefault="00F5291A" w:rsidP="00F5291A">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7. </w:t>
      </w:r>
      <w:r w:rsidRPr="005D19C4">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F5291A" w:rsidRPr="005D19C4" w:rsidRDefault="00D51F49" w:rsidP="00F5291A">
      <w:pPr>
        <w:tabs>
          <w:tab w:val="left" w:pos="426"/>
        </w:tabs>
        <w:spacing w:after="0"/>
        <w:ind w:left="360" w:right="2"/>
        <w:rPr>
          <w:rFonts w:ascii="Times New Roman" w:hAnsi="Times New Roman"/>
          <w:bCs/>
          <w:sz w:val="28"/>
          <w:szCs w:val="28"/>
        </w:rPr>
      </w:pPr>
      <w:r>
        <w:rPr>
          <w:rFonts w:ascii="Times New Roman" w:hAnsi="Times New Roman"/>
          <w:bCs/>
          <w:sz w:val="28"/>
          <w:szCs w:val="28"/>
        </w:rPr>
        <w:t>«17» марта</w:t>
      </w:r>
      <w:r w:rsidR="00B13A1C">
        <w:rPr>
          <w:rFonts w:ascii="Times New Roman" w:hAnsi="Times New Roman"/>
          <w:bCs/>
          <w:sz w:val="28"/>
          <w:szCs w:val="28"/>
        </w:rPr>
        <w:t xml:space="preserve"> </w:t>
      </w:r>
      <w:r w:rsidR="0064092C">
        <w:rPr>
          <w:rFonts w:ascii="Times New Roman" w:hAnsi="Times New Roman"/>
          <w:bCs/>
          <w:sz w:val="28"/>
          <w:szCs w:val="28"/>
        </w:rPr>
        <w:t>2026</w:t>
      </w:r>
      <w:r w:rsidR="00F5291A" w:rsidRPr="005D19C4">
        <w:rPr>
          <w:rFonts w:ascii="Times New Roman" w:hAnsi="Times New Roman"/>
          <w:bCs/>
          <w:sz w:val="28"/>
          <w:szCs w:val="28"/>
        </w:rPr>
        <w:t xml:space="preserve"> года 09 часов 00 минут (время московское). </w:t>
      </w:r>
    </w:p>
    <w:p w:rsidR="00F5291A" w:rsidRPr="005D19C4" w:rsidRDefault="00F5291A" w:rsidP="00F5291A">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8. </w:t>
      </w:r>
      <w:r w:rsidRPr="005D19C4">
        <w:rPr>
          <w:rFonts w:ascii="Times New Roman" w:hAnsi="Times New Roman"/>
          <w:b/>
          <w:bCs/>
          <w:sz w:val="28"/>
          <w:szCs w:val="28"/>
        </w:rPr>
        <w:t xml:space="preserve">Дата и время окончания срока подачи Заявок: </w:t>
      </w:r>
    </w:p>
    <w:p w:rsidR="00F5291A" w:rsidRPr="005D7A59" w:rsidRDefault="00D51F49" w:rsidP="00F5291A">
      <w:pPr>
        <w:tabs>
          <w:tab w:val="left" w:pos="426"/>
        </w:tabs>
        <w:spacing w:after="0"/>
        <w:ind w:left="360" w:right="2"/>
        <w:rPr>
          <w:rFonts w:ascii="Times New Roman" w:hAnsi="Times New Roman"/>
          <w:bCs/>
          <w:sz w:val="28"/>
          <w:szCs w:val="28"/>
        </w:rPr>
      </w:pPr>
      <w:r>
        <w:rPr>
          <w:rFonts w:ascii="Times New Roman" w:hAnsi="Times New Roman"/>
          <w:bCs/>
          <w:sz w:val="28"/>
          <w:szCs w:val="28"/>
        </w:rPr>
        <w:t>«07» апреля</w:t>
      </w:r>
      <w:r w:rsidR="0064092C">
        <w:rPr>
          <w:rFonts w:ascii="Times New Roman" w:hAnsi="Times New Roman"/>
          <w:bCs/>
          <w:sz w:val="28"/>
          <w:szCs w:val="28"/>
        </w:rPr>
        <w:t xml:space="preserve"> 2026</w:t>
      </w:r>
      <w:r w:rsidR="00F5291A" w:rsidRPr="005D19C4">
        <w:rPr>
          <w:rFonts w:ascii="Times New Roman" w:hAnsi="Times New Roman"/>
          <w:bCs/>
          <w:sz w:val="28"/>
          <w:szCs w:val="28"/>
        </w:rPr>
        <w:t xml:space="preserve"> года 09 часов 00 минут (время московское).</w:t>
      </w:r>
    </w:p>
    <w:p w:rsidR="00F5291A" w:rsidRPr="005D19C4" w:rsidRDefault="00F5291A" w:rsidP="00F5291A">
      <w:pPr>
        <w:tabs>
          <w:tab w:val="left" w:pos="426"/>
        </w:tabs>
        <w:spacing w:after="0" w:line="240" w:lineRule="auto"/>
        <w:ind w:left="360" w:right="2"/>
        <w:jc w:val="both"/>
        <w:rPr>
          <w:rFonts w:ascii="Times New Roman" w:hAnsi="Times New Roman"/>
          <w:bCs/>
          <w:sz w:val="28"/>
          <w:szCs w:val="28"/>
        </w:rPr>
      </w:pPr>
      <w:r>
        <w:rPr>
          <w:rFonts w:ascii="Times New Roman" w:hAnsi="Times New Roman"/>
          <w:b/>
          <w:bCs/>
          <w:sz w:val="28"/>
          <w:szCs w:val="28"/>
        </w:rPr>
        <w:t>9. </w:t>
      </w:r>
      <w:r w:rsidRPr="005D19C4">
        <w:rPr>
          <w:rFonts w:ascii="Times New Roman" w:hAnsi="Times New Roman"/>
          <w:b/>
          <w:bCs/>
          <w:sz w:val="28"/>
          <w:szCs w:val="28"/>
        </w:rPr>
        <w:t>Дата и время окончания срока рассмотрения Заявок:</w:t>
      </w:r>
    </w:p>
    <w:p w:rsidR="00F5291A" w:rsidRPr="005D19C4" w:rsidRDefault="00D51F49" w:rsidP="00F5291A">
      <w:pPr>
        <w:tabs>
          <w:tab w:val="left" w:pos="426"/>
        </w:tabs>
        <w:spacing w:after="0"/>
        <w:ind w:left="360" w:right="2"/>
        <w:rPr>
          <w:rFonts w:ascii="Times New Roman" w:hAnsi="Times New Roman"/>
          <w:bCs/>
          <w:sz w:val="28"/>
          <w:szCs w:val="28"/>
        </w:rPr>
      </w:pPr>
      <w:r>
        <w:rPr>
          <w:rFonts w:ascii="Times New Roman" w:hAnsi="Times New Roman"/>
          <w:bCs/>
          <w:sz w:val="28"/>
          <w:szCs w:val="28"/>
        </w:rPr>
        <w:t>«20» апреля</w:t>
      </w:r>
      <w:bookmarkStart w:id="0" w:name="_GoBack"/>
      <w:bookmarkEnd w:id="0"/>
      <w:r w:rsidR="0064092C">
        <w:rPr>
          <w:rFonts w:ascii="Times New Roman" w:hAnsi="Times New Roman"/>
          <w:bCs/>
          <w:sz w:val="28"/>
          <w:szCs w:val="28"/>
        </w:rPr>
        <w:t xml:space="preserve"> 2026</w:t>
      </w:r>
      <w:r w:rsidR="00F5291A" w:rsidRPr="005D19C4">
        <w:rPr>
          <w:rFonts w:ascii="Times New Roman" w:hAnsi="Times New Roman"/>
          <w:bCs/>
          <w:sz w:val="28"/>
          <w:szCs w:val="28"/>
        </w:rPr>
        <w:t xml:space="preserve"> года 17 часов 00 минут (время московское).</w:t>
      </w:r>
    </w:p>
    <w:p w:rsidR="00F5291A" w:rsidRPr="005D19C4" w:rsidRDefault="00F5291A" w:rsidP="00F5291A">
      <w:pPr>
        <w:tabs>
          <w:tab w:val="left" w:pos="3060"/>
        </w:tabs>
        <w:spacing w:after="0"/>
        <w:ind w:left="360" w:right="2"/>
        <w:jc w:val="both"/>
        <w:rPr>
          <w:rFonts w:ascii="Times New Roman" w:hAnsi="Times New Roman"/>
          <w:b/>
          <w:bCs/>
          <w:sz w:val="28"/>
          <w:szCs w:val="28"/>
        </w:rPr>
      </w:pPr>
      <w:r w:rsidRPr="005D19C4">
        <w:rPr>
          <w:rFonts w:ascii="Times New Roman" w:hAnsi="Times New Roman"/>
          <w:b/>
          <w:bCs/>
          <w:sz w:val="28"/>
          <w:szCs w:val="28"/>
        </w:rPr>
        <w:t>10.</w:t>
      </w:r>
      <w:r>
        <w:rPr>
          <w:rFonts w:ascii="Times New Roman" w:hAnsi="Times New Roman"/>
          <w:b/>
          <w:bCs/>
          <w:sz w:val="28"/>
          <w:szCs w:val="28"/>
        </w:rPr>
        <w:t> </w:t>
      </w:r>
      <w:r w:rsidRPr="005D19C4">
        <w:rPr>
          <w:rFonts w:ascii="Times New Roman" w:hAnsi="Times New Roman"/>
          <w:b/>
          <w:bCs/>
          <w:sz w:val="28"/>
          <w:szCs w:val="28"/>
        </w:rPr>
        <w:t>Место рассмотрения Заявок:</w:t>
      </w:r>
    </w:p>
    <w:p w:rsidR="00F5291A" w:rsidRPr="00337AE8" w:rsidRDefault="00F5291A" w:rsidP="00F5291A">
      <w:pPr>
        <w:tabs>
          <w:tab w:val="left" w:pos="3060"/>
        </w:tabs>
        <w:spacing w:after="0" w:line="240" w:lineRule="auto"/>
        <w:ind w:left="360" w:right="2"/>
        <w:jc w:val="both"/>
        <w:rPr>
          <w:rFonts w:ascii="Times New Roman" w:hAnsi="Times New Roman"/>
          <w:b/>
          <w:bCs/>
          <w:sz w:val="28"/>
          <w:szCs w:val="28"/>
        </w:rPr>
      </w:pPr>
      <w:r w:rsidRPr="005D19C4">
        <w:rPr>
          <w:rFonts w:ascii="Times New Roman" w:eastAsia="Calibri" w:hAnsi="Times New Roman"/>
          <w:sz w:val="28"/>
          <w:szCs w:val="28"/>
        </w:rPr>
        <w:t>Смоленская область, гор. Смоленск, ул. Кловская, д. 13, каб. 18</w:t>
      </w:r>
      <w:r w:rsidRPr="00C36E25">
        <w:rPr>
          <w:rFonts w:ascii="Times New Roman" w:hAnsi="Times New Roman"/>
          <w:bCs/>
          <w:sz w:val="28"/>
          <w:szCs w:val="28"/>
        </w:rPr>
        <w:t>.</w:t>
      </w:r>
    </w:p>
    <w:p w:rsidR="00F5291A" w:rsidRPr="005D19C4" w:rsidRDefault="00F5291A" w:rsidP="00F5291A">
      <w:pPr>
        <w:tabs>
          <w:tab w:val="left" w:pos="3060"/>
        </w:tabs>
        <w:spacing w:after="0" w:line="240" w:lineRule="auto"/>
        <w:ind w:left="360" w:right="2"/>
        <w:jc w:val="both"/>
        <w:rPr>
          <w:rFonts w:ascii="Times New Roman" w:hAnsi="Times New Roman"/>
          <w:bCs/>
          <w:sz w:val="28"/>
          <w:szCs w:val="28"/>
        </w:rPr>
      </w:pPr>
      <w:r w:rsidRPr="00C36E25">
        <w:rPr>
          <w:rFonts w:ascii="Times New Roman" w:hAnsi="Times New Roman"/>
          <w:b/>
          <w:bCs/>
          <w:sz w:val="28"/>
          <w:szCs w:val="28"/>
        </w:rPr>
        <w:t>11.</w:t>
      </w:r>
      <w:r w:rsidRPr="005D19C4">
        <w:rPr>
          <w:rFonts w:ascii="Times New Roman" w:hAnsi="Times New Roman"/>
          <w:bCs/>
          <w:sz w:val="28"/>
          <w:szCs w:val="28"/>
        </w:rPr>
        <w:t xml:space="preserve"> </w:t>
      </w:r>
      <w:r w:rsidRPr="005D19C4">
        <w:rPr>
          <w:rFonts w:ascii="Times New Roman" w:hAnsi="Times New Roman"/>
          <w:b/>
          <w:bCs/>
          <w:sz w:val="28"/>
          <w:szCs w:val="28"/>
        </w:rPr>
        <w:t>Период действия результатов предварительного отбора</w:t>
      </w:r>
      <w:r w:rsidRPr="005D19C4">
        <w:rPr>
          <w:rFonts w:ascii="Times New Roman" w:hAnsi="Times New Roman"/>
          <w:b/>
          <w:bCs/>
          <w:sz w:val="24"/>
        </w:rPr>
        <w:t xml:space="preserve"> – </w:t>
      </w:r>
      <w:r w:rsidRPr="005D19C4">
        <w:rPr>
          <w:rFonts w:ascii="Times New Roman" w:hAnsi="Times New Roman"/>
          <w:bCs/>
          <w:sz w:val="28"/>
          <w:szCs w:val="28"/>
        </w:rPr>
        <w:t>3 года с даты внесения записи об участнике предварительного отбора в реестр квалифицированных подрядных организаций.</w:t>
      </w:r>
    </w:p>
    <w:p w:rsidR="00597B40" w:rsidRDefault="00597B40" w:rsidP="00796484">
      <w:pPr>
        <w:tabs>
          <w:tab w:val="left" w:pos="3060"/>
        </w:tabs>
        <w:spacing w:after="0" w:line="240" w:lineRule="auto"/>
        <w:ind w:right="2"/>
        <w:jc w:val="both"/>
        <w:rPr>
          <w:rFonts w:ascii="Times New Roman" w:hAnsi="Times New Roman"/>
          <w:bCs/>
          <w:sz w:val="24"/>
        </w:rPr>
      </w:pPr>
    </w:p>
    <w:p w:rsidR="00151F57" w:rsidRPr="00CD3461" w:rsidRDefault="00151F57" w:rsidP="00796484">
      <w:pPr>
        <w:tabs>
          <w:tab w:val="left" w:pos="3060"/>
        </w:tabs>
        <w:spacing w:after="0" w:line="240" w:lineRule="auto"/>
        <w:ind w:right="2"/>
        <w:jc w:val="both"/>
        <w:rPr>
          <w:rFonts w:ascii="Times New Roman" w:hAnsi="Times New Roman"/>
          <w:bCs/>
          <w:sz w:val="24"/>
        </w:rPr>
      </w:pPr>
    </w:p>
    <w:p w:rsidR="00F5291A" w:rsidRPr="00867086" w:rsidRDefault="00F5291A" w:rsidP="00F5291A">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hAnsi="Times New Roman"/>
          <w:b/>
          <w:bCs/>
          <w:sz w:val="28"/>
          <w:szCs w:val="28"/>
          <w:lang w:val="en-US"/>
        </w:rPr>
        <w:lastRenderedPageBreak/>
        <w:t>II</w:t>
      </w:r>
      <w:r w:rsidRPr="00C36E25">
        <w:rPr>
          <w:rFonts w:ascii="Times New Roman" w:hAnsi="Times New Roman"/>
          <w:b/>
          <w:bCs/>
          <w:sz w:val="28"/>
          <w:szCs w:val="28"/>
        </w:rPr>
        <w:t>.</w:t>
      </w:r>
      <w:r w:rsidRPr="00C36E25">
        <w:rPr>
          <w:rFonts w:ascii="Times New Roman" w:hAnsi="Times New Roman"/>
          <w:b/>
          <w:bCs/>
          <w:sz w:val="28"/>
          <w:szCs w:val="28"/>
          <w:lang w:val="en-US"/>
        </w:rPr>
        <w:t> </w:t>
      </w:r>
      <w:r w:rsidRPr="00C36E25">
        <w:rPr>
          <w:rFonts w:ascii="Times New Roman" w:hAnsi="Times New Roman" w:cs="Times New Roman"/>
          <w:b/>
          <w:sz w:val="28"/>
          <w:szCs w:val="28"/>
        </w:rPr>
        <w:t>Требования к оказанию услуг и (или) выполнению работ по капитальному ремонту общего имущества в многоквартирном доме.</w:t>
      </w:r>
    </w:p>
    <w:p w:rsidR="00F5291A" w:rsidRPr="00CD3461" w:rsidRDefault="00F5291A" w:rsidP="00F5291A">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1020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8"/>
        <w:gridCol w:w="7132"/>
      </w:tblGrid>
      <w:tr w:rsidR="00090C96" w:rsidTr="00F5291A">
        <w:trPr>
          <w:trHeight w:val="447"/>
        </w:trPr>
        <w:tc>
          <w:tcPr>
            <w:tcW w:w="3068" w:type="dxa"/>
            <w:tcBorders>
              <w:top w:val="single" w:sz="4" w:space="0" w:color="auto"/>
              <w:left w:val="single" w:sz="4" w:space="0" w:color="auto"/>
              <w:bottom w:val="single" w:sz="4" w:space="0" w:color="auto"/>
              <w:right w:val="single" w:sz="4" w:space="0" w:color="auto"/>
            </w:tcBorders>
            <w:vAlign w:val="center"/>
            <w:hideMark/>
          </w:tcPr>
          <w:p w:rsidR="00090C96" w:rsidRPr="00FA6A21" w:rsidRDefault="00090C96">
            <w:pPr>
              <w:spacing w:after="0" w:line="240" w:lineRule="auto"/>
              <w:rPr>
                <w:rFonts w:ascii="Times New Roman" w:eastAsia="Times New Roman" w:hAnsi="Times New Roman" w:cs="Times New Roman"/>
                <w:sz w:val="24"/>
                <w:szCs w:val="24"/>
                <w:lang w:eastAsia="ru-RU"/>
              </w:rPr>
            </w:pPr>
            <w:r w:rsidRPr="00FA6A21">
              <w:rPr>
                <w:rFonts w:ascii="Times New Roman" w:eastAsia="Times New Roman" w:hAnsi="Times New Roman" w:cs="Times New Roman"/>
                <w:sz w:val="24"/>
                <w:szCs w:val="24"/>
                <w:lang w:eastAsia="ru-RU"/>
              </w:rPr>
              <w:t xml:space="preserve">Общие требования по </w:t>
            </w:r>
            <w:r w:rsidRPr="00FA6A21">
              <w:rPr>
                <w:rFonts w:ascii="Times New Roman" w:eastAsia="Calibri" w:hAnsi="Times New Roman" w:cs="Times New Roman"/>
                <w:sz w:val="24"/>
                <w:szCs w:val="24"/>
              </w:rPr>
              <w:t>выполнению работ</w:t>
            </w:r>
          </w:p>
        </w:tc>
        <w:tc>
          <w:tcPr>
            <w:tcW w:w="7132" w:type="dxa"/>
            <w:tcBorders>
              <w:top w:val="single" w:sz="4" w:space="0" w:color="auto"/>
              <w:left w:val="single" w:sz="4" w:space="0" w:color="auto"/>
              <w:bottom w:val="single" w:sz="4" w:space="0" w:color="auto"/>
              <w:right w:val="single" w:sz="4" w:space="0" w:color="auto"/>
            </w:tcBorders>
            <w:vAlign w:val="center"/>
            <w:hideMark/>
          </w:tcPr>
          <w:p w:rsidR="00090C96" w:rsidRPr="00FA6A21" w:rsidRDefault="00090C96">
            <w:pPr>
              <w:spacing w:after="0" w:line="240" w:lineRule="auto"/>
              <w:jc w:val="both"/>
              <w:rPr>
                <w:rFonts w:ascii="Times New Roman" w:eastAsia="Times New Roman" w:hAnsi="Times New Roman" w:cs="Times New Roman"/>
                <w:sz w:val="24"/>
                <w:szCs w:val="24"/>
                <w:lang w:eastAsia="ru-RU"/>
              </w:rPr>
            </w:pPr>
            <w:r w:rsidRPr="00FA6A2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FA6A21">
              <w:rPr>
                <w:rFonts w:ascii="Times New Roman" w:hAnsi="Times New Roman" w:cs="Times New Roman"/>
                <w:sz w:val="24"/>
                <w:szCs w:val="24"/>
              </w:rPr>
              <w:t xml:space="preserve">, должны осуществляется </w:t>
            </w:r>
            <w:r w:rsidRPr="00FA6A2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rsidR="00090C96" w:rsidRPr="00FA6A21" w:rsidRDefault="00090C96">
            <w:pPr>
              <w:spacing w:after="0" w:line="240" w:lineRule="auto"/>
              <w:jc w:val="both"/>
              <w:rPr>
                <w:rFonts w:ascii="Times New Roman" w:eastAsia="Calibri" w:hAnsi="Times New Roman" w:cs="Times New Roman"/>
                <w:sz w:val="24"/>
                <w:szCs w:val="24"/>
              </w:rPr>
            </w:pPr>
            <w:r w:rsidRPr="00FA6A21">
              <w:rPr>
                <w:rFonts w:ascii="Times New Roman" w:eastAsia="Calibri" w:hAnsi="Times New Roman" w:cs="Times New Roman"/>
                <w:sz w:val="24"/>
                <w:szCs w:val="24"/>
              </w:rPr>
              <w:t>- Градостроительный кодекс Российской Федерации;</w:t>
            </w:r>
          </w:p>
          <w:p w:rsidR="00090C96" w:rsidRPr="00FA6A21" w:rsidRDefault="00090C96">
            <w:pPr>
              <w:spacing w:after="0" w:line="240" w:lineRule="auto"/>
              <w:jc w:val="both"/>
              <w:rPr>
                <w:rFonts w:ascii="Times New Roman" w:eastAsia="Calibri" w:hAnsi="Times New Roman" w:cs="Times New Roman"/>
                <w:sz w:val="24"/>
                <w:szCs w:val="24"/>
              </w:rPr>
            </w:pPr>
            <w:r w:rsidRPr="00FA6A21">
              <w:rPr>
                <w:rFonts w:ascii="Times New Roman" w:eastAsia="Calibri" w:hAnsi="Times New Roman" w:cs="Times New Roman"/>
                <w:sz w:val="24"/>
                <w:szCs w:val="24"/>
              </w:rPr>
              <w:t>- Жилищный кодекс Российской Федерации;</w:t>
            </w:r>
          </w:p>
          <w:p w:rsidR="00090C96" w:rsidRPr="00FA6A21" w:rsidRDefault="00090C96">
            <w:pPr>
              <w:spacing w:after="0" w:line="240" w:lineRule="auto"/>
              <w:jc w:val="both"/>
              <w:rPr>
                <w:rFonts w:ascii="Times New Roman" w:eastAsia="Calibri" w:hAnsi="Times New Roman" w:cs="Times New Roman"/>
                <w:sz w:val="24"/>
                <w:szCs w:val="24"/>
              </w:rPr>
            </w:pPr>
            <w:r w:rsidRPr="00FA6A21">
              <w:rPr>
                <w:rFonts w:ascii="Times New Roman" w:eastAsia="Calibri" w:hAnsi="Times New Roman" w:cs="Times New Roman"/>
                <w:sz w:val="24"/>
                <w:szCs w:val="24"/>
              </w:rPr>
              <w:t>- Федеральный закон РФ от 27.12.2002г. №184-ФЗ «О техническом регулировании»;</w:t>
            </w:r>
          </w:p>
          <w:p w:rsidR="00090C96" w:rsidRPr="00342E7D" w:rsidRDefault="00090C96">
            <w:pPr>
              <w:spacing w:after="0" w:line="240" w:lineRule="auto"/>
              <w:jc w:val="both"/>
              <w:rPr>
                <w:rFonts w:ascii="Times New Roman" w:eastAsia="Calibri" w:hAnsi="Times New Roman" w:cs="Times New Roman"/>
                <w:sz w:val="24"/>
                <w:szCs w:val="24"/>
              </w:rPr>
            </w:pPr>
            <w:r w:rsidRPr="00342E7D">
              <w:rPr>
                <w:rFonts w:ascii="Times New Roman" w:eastAsia="Calibri" w:hAnsi="Times New Roman" w:cs="Times New Roman"/>
                <w:sz w:val="24"/>
                <w:szCs w:val="24"/>
              </w:rPr>
              <w:t xml:space="preserve">- </w:t>
            </w:r>
            <w:hyperlink r:id="rId14" w:history="1">
              <w:r w:rsidRPr="00342E7D">
                <w:rPr>
                  <w:rStyle w:val="a5"/>
                  <w:rFonts w:ascii="Times New Roman" w:eastAsia="Calibri" w:hAnsi="Times New Roman" w:cs="Times New Roman"/>
                  <w:color w:val="auto"/>
                  <w:sz w:val="24"/>
                  <w:szCs w:val="24"/>
                </w:rPr>
                <w:t>Федеральный закон от 30.12.2009г. № 384-Ф3 «Технический регламент о безопасности зданий и сооружений</w:t>
              </w:r>
            </w:hyperlink>
            <w:r w:rsidRPr="00342E7D">
              <w:rPr>
                <w:rFonts w:ascii="Times New Roman" w:eastAsia="Calibri" w:hAnsi="Times New Roman" w:cs="Times New Roman"/>
                <w:sz w:val="24"/>
                <w:szCs w:val="24"/>
              </w:rPr>
              <w:t>»;</w:t>
            </w:r>
          </w:p>
          <w:p w:rsidR="00090C96" w:rsidRPr="00342E7D" w:rsidRDefault="00090C96">
            <w:pPr>
              <w:spacing w:after="0" w:line="240" w:lineRule="auto"/>
              <w:jc w:val="both"/>
              <w:rPr>
                <w:rFonts w:ascii="Times New Roman" w:eastAsia="Calibri" w:hAnsi="Times New Roman" w:cs="Times New Roman"/>
                <w:sz w:val="24"/>
                <w:szCs w:val="24"/>
              </w:rPr>
            </w:pPr>
            <w:r w:rsidRPr="00342E7D">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rsidR="00090C96" w:rsidRPr="00342E7D" w:rsidRDefault="00090C96">
            <w:pPr>
              <w:spacing w:after="0" w:line="240" w:lineRule="auto"/>
              <w:jc w:val="both"/>
              <w:rPr>
                <w:rFonts w:ascii="Times New Roman" w:hAnsi="Times New Roman" w:cs="Times New Roman"/>
                <w:sz w:val="24"/>
                <w:szCs w:val="24"/>
              </w:rPr>
            </w:pPr>
            <w:r w:rsidRPr="00342E7D">
              <w:rPr>
                <w:rFonts w:ascii="Times New Roman" w:eastAsia="Calibri" w:hAnsi="Times New Roman" w:cs="Times New Roman"/>
                <w:sz w:val="24"/>
                <w:szCs w:val="24"/>
              </w:rPr>
              <w:t xml:space="preserve">- </w:t>
            </w:r>
            <w:r w:rsidRPr="00342E7D">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rsidR="00090C96" w:rsidRPr="00FA6A21" w:rsidRDefault="00090C96">
            <w:pPr>
              <w:tabs>
                <w:tab w:val="left" w:pos="360"/>
              </w:tabs>
              <w:suppressAutoHyphens/>
              <w:spacing w:after="0" w:line="240" w:lineRule="auto"/>
              <w:jc w:val="both"/>
              <w:rPr>
                <w:rFonts w:ascii="Arial" w:hAnsi="Arial" w:cs="Arial"/>
                <w:sz w:val="20"/>
                <w:szCs w:val="20"/>
              </w:rPr>
            </w:pPr>
            <w:r w:rsidRPr="00342E7D">
              <w:rPr>
                <w:rFonts w:ascii="Times New Roman" w:eastAsia="Times New Roman" w:hAnsi="Times New Roman" w:cs="Times New Roman"/>
                <w:sz w:val="24"/>
                <w:szCs w:val="24"/>
                <w:lang w:eastAsia="ru-RU"/>
              </w:rPr>
              <w:t>-</w:t>
            </w:r>
            <w:hyperlink r:id="rId15" w:history="1">
              <w:r w:rsidRPr="00342E7D">
                <w:rPr>
                  <w:rStyle w:val="a5"/>
                  <w:rFonts w:ascii="Times New Roman" w:eastAsia="Calibri" w:hAnsi="Times New Roman" w:cs="Times New Roman"/>
                  <w:color w:val="auto"/>
                  <w:sz w:val="24"/>
                  <w:szCs w:val="24"/>
                </w:rPr>
                <w:t>ГОСТ Р 52382-2010</w:t>
              </w:r>
            </w:hyperlink>
            <w:r w:rsidRPr="00342E7D">
              <w:rPr>
                <w:rFonts w:ascii="Times New Roman" w:eastAsia="Calibri" w:hAnsi="Times New Roman" w:cs="Times New Roman"/>
                <w:sz w:val="24"/>
                <w:szCs w:val="24"/>
              </w:rPr>
              <w:t xml:space="preserve"> «Лифты</w:t>
            </w:r>
            <w:r w:rsidRPr="00FA6A21">
              <w:rPr>
                <w:rFonts w:ascii="Times New Roman" w:eastAsia="Calibri" w:hAnsi="Times New Roman" w:cs="Times New Roman"/>
                <w:sz w:val="24"/>
                <w:szCs w:val="24"/>
              </w:rPr>
              <w:t xml:space="preserve"> пассажирские. Лифты для пожарных»</w:t>
            </w:r>
          </w:p>
          <w:p w:rsidR="00090C96" w:rsidRPr="00FA6A21" w:rsidRDefault="00090C96">
            <w:pPr>
              <w:spacing w:after="0" w:line="240" w:lineRule="auto"/>
              <w:rPr>
                <w:rFonts w:ascii="Times New Roman" w:eastAsia="Calibri" w:hAnsi="Times New Roman" w:cs="Times New Roman"/>
                <w:sz w:val="24"/>
                <w:szCs w:val="24"/>
              </w:rPr>
            </w:pPr>
            <w:r w:rsidRPr="00FA6A2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rsidR="00090C96" w:rsidRPr="00FA6A21" w:rsidRDefault="00090C96">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FA6A2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rsidR="00090C96" w:rsidRPr="00FA6A21" w:rsidRDefault="00090C96">
            <w:pPr>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иной действующей нормативно-технической документацией.</w:t>
            </w:r>
          </w:p>
        </w:tc>
      </w:tr>
      <w:tr w:rsidR="00090C96" w:rsidTr="00F5291A">
        <w:trPr>
          <w:trHeight w:val="447"/>
        </w:trPr>
        <w:tc>
          <w:tcPr>
            <w:tcW w:w="3068" w:type="dxa"/>
            <w:tcBorders>
              <w:top w:val="single" w:sz="4" w:space="0" w:color="auto"/>
              <w:left w:val="single" w:sz="4" w:space="0" w:color="auto"/>
              <w:bottom w:val="single" w:sz="4" w:space="0" w:color="auto"/>
              <w:right w:val="single" w:sz="4" w:space="0" w:color="auto"/>
            </w:tcBorders>
            <w:vAlign w:val="center"/>
            <w:hideMark/>
          </w:tcPr>
          <w:p w:rsidR="00090C96" w:rsidRPr="00FA6A21" w:rsidRDefault="00090C96">
            <w:pPr>
              <w:spacing w:after="0" w:line="240" w:lineRule="auto"/>
              <w:jc w:val="both"/>
              <w:rPr>
                <w:rFonts w:ascii="Times New Roman" w:eastAsia="Times New Roman" w:hAnsi="Times New Roman" w:cs="Times New Roman"/>
                <w:sz w:val="24"/>
                <w:szCs w:val="24"/>
                <w:lang w:eastAsia="ru-RU"/>
              </w:rPr>
            </w:pPr>
            <w:r w:rsidRPr="00FA6A21">
              <w:rPr>
                <w:rFonts w:ascii="Times New Roman" w:eastAsia="Calibri" w:hAnsi="Times New Roman" w:cs="Times New Roman"/>
                <w:sz w:val="24"/>
                <w:szCs w:val="24"/>
                <w:lang w:eastAsia="ru-RU"/>
              </w:rPr>
              <w:t>Требования к качеству выполняемых работ</w:t>
            </w:r>
          </w:p>
        </w:tc>
        <w:tc>
          <w:tcPr>
            <w:tcW w:w="7132" w:type="dxa"/>
            <w:tcBorders>
              <w:top w:val="single" w:sz="4" w:space="0" w:color="auto"/>
              <w:left w:val="single" w:sz="4" w:space="0" w:color="auto"/>
              <w:bottom w:val="single" w:sz="4" w:space="0" w:color="auto"/>
              <w:right w:val="single" w:sz="4" w:space="0" w:color="auto"/>
            </w:tcBorders>
            <w:vAlign w:val="center"/>
            <w:hideMark/>
          </w:tcPr>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Оценка соответствия лифта, отработавшего назначенный срок службы:</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при обследовании лифта определяются:</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при обследовании лифта проводятся:</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Сведения о проведенном обследовании указываются в паспорте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На основании результатов обследования оформляется заключение, содержащее:</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условия и возможный срок продления использования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рекомендации по модернизации или замене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lastRenderedPageBreak/>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xml:space="preserve">Оценка соответствия смонтированного на объекте лифта перед вводом в </w:t>
            </w:r>
            <w:r w:rsidR="000510C4" w:rsidRPr="00FA6A21">
              <w:rPr>
                <w:rFonts w:ascii="Times New Roman" w:hAnsi="Times New Roman" w:cs="Times New Roman"/>
                <w:sz w:val="24"/>
                <w:szCs w:val="24"/>
              </w:rPr>
              <w:t>эксплуатацию:</w:t>
            </w:r>
          </w:p>
          <w:p w:rsidR="00090C96" w:rsidRPr="00FA6A21" w:rsidRDefault="00090C96">
            <w:pPr>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w:t>
            </w:r>
            <w:r w:rsidR="00931111">
              <w:rPr>
                <w:rFonts w:ascii="Times New Roman" w:hAnsi="Times New Roman" w:cs="Times New Roman"/>
                <w:sz w:val="24"/>
                <w:szCs w:val="24"/>
              </w:rPr>
              <w:t> </w:t>
            </w:r>
            <w:r w:rsidRPr="00FA6A21">
              <w:rPr>
                <w:rFonts w:ascii="Times New Roman" w:hAnsi="Times New Roman" w:cs="Times New Roman"/>
                <w:sz w:val="24"/>
                <w:szCs w:val="24"/>
              </w:rPr>
              <w:t>идентификацию смонтированного лифта сертификату соответствия, действующему в период изготовления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w:t>
            </w:r>
            <w:r w:rsidR="00931111">
              <w:rPr>
                <w:rFonts w:ascii="Times New Roman" w:hAnsi="Times New Roman" w:cs="Times New Roman"/>
                <w:sz w:val="24"/>
                <w:szCs w:val="24"/>
              </w:rPr>
              <w:t> </w:t>
            </w:r>
            <w:r w:rsidRPr="00FA6A21">
              <w:rPr>
                <w:rFonts w:ascii="Times New Roman" w:hAnsi="Times New Roman" w:cs="Times New Roman"/>
                <w:sz w:val="24"/>
                <w:szCs w:val="24"/>
              </w:rPr>
              <w:t>проверка соответствия установки оборудования лифта документации по монтажу и проектной документации по установке лифта в здание (сооружение);</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проверка функционирования лифта и устройств безопасности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w:t>
            </w:r>
            <w:r w:rsidR="00931111">
              <w:rPr>
                <w:rFonts w:ascii="Times New Roman" w:hAnsi="Times New Roman" w:cs="Times New Roman"/>
                <w:sz w:val="24"/>
                <w:szCs w:val="24"/>
              </w:rPr>
              <w:t> </w:t>
            </w:r>
            <w:r w:rsidRPr="00FA6A21">
              <w:rPr>
                <w:rFonts w:ascii="Times New Roman" w:hAnsi="Times New Roman" w:cs="Times New Roman"/>
                <w:sz w:val="24"/>
                <w:szCs w:val="24"/>
              </w:rPr>
              <w:t>испытание изоляции электрических сетей и электрооборудования, визуальный и измерительный контроль заземления (зануления) оборудования лифта;</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rsidR="00090C96" w:rsidRPr="00F11BF9" w:rsidRDefault="00090C96">
            <w:pPr>
              <w:pStyle w:val="ConsPlusNormal"/>
              <w:spacing w:line="256" w:lineRule="auto"/>
              <w:jc w:val="both"/>
              <w:rPr>
                <w:rFonts w:ascii="Times New Roman" w:hAnsi="Times New Roman" w:cs="Times New Roman"/>
                <w:b/>
                <w:sz w:val="24"/>
                <w:szCs w:val="24"/>
                <w:lang w:eastAsia="en-US"/>
              </w:rPr>
            </w:pPr>
            <w:r w:rsidRPr="00F11BF9">
              <w:rPr>
                <w:sz w:val="24"/>
                <w:szCs w:val="24"/>
                <w:lang w:eastAsia="en-US"/>
              </w:rPr>
              <w:t xml:space="preserve">- </w:t>
            </w:r>
            <w:r w:rsidRPr="00F11BF9">
              <w:rPr>
                <w:rFonts w:ascii="Times New Roman" w:hAnsi="Times New Roman" w:cs="Times New Roman"/>
                <w:sz w:val="24"/>
                <w:szCs w:val="24"/>
                <w:lang w:eastAsia="en-US"/>
              </w:rPr>
              <w:t>результаты проверок, исследований, испытаний и измерений оформляются протоколами, копии которых прилагаются к паспорту лифта.</w:t>
            </w:r>
          </w:p>
          <w:p w:rsidR="00090C96" w:rsidRPr="00F11BF9" w:rsidRDefault="00090C96">
            <w:pPr>
              <w:pStyle w:val="ConsPlusNormal"/>
              <w:spacing w:line="256" w:lineRule="auto"/>
              <w:jc w:val="both"/>
              <w:rPr>
                <w:rFonts w:ascii="Times New Roman" w:hAnsi="Times New Roman" w:cs="Times New Roman"/>
                <w:b/>
                <w:bCs/>
                <w:sz w:val="24"/>
                <w:szCs w:val="24"/>
                <w:lang w:eastAsia="en-US"/>
              </w:rPr>
            </w:pPr>
            <w:r w:rsidRPr="00F11BF9">
              <w:rPr>
                <w:rFonts w:ascii="Times New Roman" w:eastAsia="Times New Roman" w:hAnsi="Times New Roman" w:cs="Times New Roman"/>
                <w:sz w:val="24"/>
                <w:szCs w:val="24"/>
                <w:lang w:eastAsia="en-US"/>
              </w:rPr>
              <w:t xml:space="preserve">- </w:t>
            </w:r>
            <w:r w:rsidRPr="00F11BF9">
              <w:rPr>
                <w:rFonts w:ascii="Times New Roman" w:hAnsi="Times New Roman" w:cs="Times New Roman"/>
                <w:sz w:val="24"/>
                <w:szCs w:val="24"/>
                <w:lang w:eastAsia="en-US"/>
              </w:rPr>
              <w:t>ввод лифта в эксплуатацию осуществляется в порядке, установленном законодательством РФ</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При оценке соответствия модернизированного лифта дополнительно осуществляется:</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rsidR="00090C96" w:rsidRPr="00FA6A21" w:rsidRDefault="00090C96">
            <w:pPr>
              <w:autoSpaceDE w:val="0"/>
              <w:autoSpaceDN w:val="0"/>
              <w:adjustRightInd w:val="0"/>
              <w:spacing w:after="0" w:line="240" w:lineRule="auto"/>
              <w:jc w:val="both"/>
              <w:rPr>
                <w:rFonts w:ascii="Times New Roman" w:hAnsi="Times New Roman" w:cs="Times New Roman"/>
                <w:sz w:val="24"/>
                <w:szCs w:val="24"/>
              </w:rPr>
            </w:pPr>
            <w:r w:rsidRPr="00FA6A2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rsidR="00090C96" w:rsidRPr="00FA6A21" w:rsidRDefault="00090C96">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FA6A2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rsidR="00F5291A" w:rsidRDefault="00F5291A" w:rsidP="00F5291A">
      <w:pPr>
        <w:pStyle w:val="a4"/>
        <w:spacing w:after="0" w:line="240" w:lineRule="auto"/>
        <w:ind w:left="0"/>
        <w:contextualSpacing w:val="0"/>
        <w:jc w:val="center"/>
        <w:rPr>
          <w:rStyle w:val="a9"/>
          <w:rFonts w:ascii="Times New Roman" w:hAnsi="Times New Roman" w:cs="Times New Roman"/>
          <w:b/>
          <w:sz w:val="28"/>
          <w:szCs w:val="28"/>
        </w:rPr>
      </w:pPr>
    </w:p>
    <w:p w:rsidR="00F5291A" w:rsidRPr="00337AE8" w:rsidRDefault="00F5291A" w:rsidP="00F5291A">
      <w:pPr>
        <w:pStyle w:val="a4"/>
        <w:spacing w:after="0" w:line="240" w:lineRule="auto"/>
        <w:ind w:left="0"/>
        <w:contextualSpacing w:val="0"/>
        <w:jc w:val="center"/>
        <w:rPr>
          <w:rFonts w:ascii="Times New Roman" w:hAnsi="Times New Roman" w:cs="Times New Roman"/>
          <w:b/>
          <w:sz w:val="28"/>
          <w:szCs w:val="28"/>
        </w:rPr>
      </w:pPr>
      <w:r>
        <w:rPr>
          <w:rStyle w:val="a9"/>
          <w:rFonts w:ascii="Times New Roman" w:hAnsi="Times New Roman" w:cs="Times New Roman"/>
          <w:b/>
          <w:sz w:val="28"/>
          <w:szCs w:val="28"/>
          <w:lang w:val="en-US"/>
        </w:rPr>
        <w:t>III</w:t>
      </w:r>
      <w:r w:rsidRPr="00C36E25">
        <w:rPr>
          <w:rStyle w:val="a9"/>
          <w:rFonts w:ascii="Times New Roman" w:hAnsi="Times New Roman" w:cs="Times New Roman"/>
          <w:b/>
          <w:sz w:val="28"/>
          <w:szCs w:val="28"/>
        </w:rPr>
        <w:t>.</w:t>
      </w:r>
      <w:r>
        <w:rPr>
          <w:rStyle w:val="a9"/>
          <w:rFonts w:ascii="Times New Roman" w:hAnsi="Times New Roman" w:cs="Times New Roman"/>
          <w:b/>
          <w:sz w:val="28"/>
          <w:szCs w:val="28"/>
          <w:lang w:val="en-US"/>
        </w:rPr>
        <w:t> </w:t>
      </w:r>
      <w:r w:rsidRPr="00337AE8">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Pr="00337AE8">
        <w:rPr>
          <w:rFonts w:ascii="Times New Roman" w:hAnsi="Times New Roman" w:cs="Times New Roman"/>
          <w:b/>
          <w:sz w:val="28"/>
          <w:szCs w:val="28"/>
        </w:rPr>
        <w:t>.</w:t>
      </w:r>
    </w:p>
    <w:p w:rsidR="00AD13E3" w:rsidRPr="00F5291A" w:rsidRDefault="00AD13E3" w:rsidP="00FA6A21">
      <w:pPr>
        <w:pStyle w:val="a4"/>
        <w:spacing w:after="0" w:line="240" w:lineRule="auto"/>
        <w:ind w:left="0"/>
        <w:contextualSpacing w:val="0"/>
        <w:rPr>
          <w:rFonts w:ascii="Times New Roman" w:hAnsi="Times New Roman" w:cs="Times New Roman"/>
          <w:sz w:val="28"/>
          <w:szCs w:val="28"/>
        </w:rPr>
      </w:pPr>
    </w:p>
    <w:tbl>
      <w:tblPr>
        <w:tblStyle w:val="aa"/>
        <w:tblW w:w="10348" w:type="dxa"/>
        <w:tblInd w:w="-147" w:type="dxa"/>
        <w:tblLook w:val="04A0" w:firstRow="1" w:lastRow="0" w:firstColumn="1" w:lastColumn="0" w:noHBand="0" w:noVBand="1"/>
      </w:tblPr>
      <w:tblGrid>
        <w:gridCol w:w="567"/>
        <w:gridCol w:w="2410"/>
        <w:gridCol w:w="7371"/>
      </w:tblGrid>
      <w:tr w:rsidR="00CD3461" w:rsidRPr="00CD3461" w:rsidTr="00384533">
        <w:trPr>
          <w:tblHeader/>
        </w:trPr>
        <w:tc>
          <w:tcPr>
            <w:tcW w:w="567" w:type="dxa"/>
            <w:shd w:val="clear" w:color="auto" w:fill="F2F2F2" w:themeFill="background1" w:themeFillShade="F2"/>
            <w:vAlign w:val="center"/>
          </w:tcPr>
          <w:p w:rsidR="00AD13E3" w:rsidRPr="00CD3461" w:rsidRDefault="00AD13E3" w:rsidP="00F5291A">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AD13E3" w:rsidRPr="00CD3461" w:rsidRDefault="00AD13E3" w:rsidP="00F5291A">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AD13E3" w:rsidRPr="00CD3461" w:rsidRDefault="00AD13E3" w:rsidP="00F5291A">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rsidTr="00384533">
        <w:trPr>
          <w:tblHeader/>
        </w:trPr>
        <w:tc>
          <w:tcPr>
            <w:tcW w:w="567" w:type="dxa"/>
            <w:shd w:val="clear" w:color="auto" w:fill="F2F2F2" w:themeFill="background1" w:themeFillShade="F2"/>
            <w:vAlign w:val="center"/>
          </w:tcPr>
          <w:p w:rsidR="00AD13E3" w:rsidRPr="00CD3461" w:rsidRDefault="00AD13E3" w:rsidP="00F5291A">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rsidR="00AD13E3" w:rsidRPr="00CD3461" w:rsidRDefault="00AD13E3" w:rsidP="00F5291A">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p w:rsidR="00AD13E3" w:rsidRPr="00CD3461" w:rsidRDefault="00AD13E3" w:rsidP="00F5291A">
            <w:pPr>
              <w:jc w:val="both"/>
              <w:rPr>
                <w:rStyle w:val="a9"/>
                <w:rFonts w:ascii="Times New Roman" w:hAnsi="Times New Roman" w:cs="Times New Roman"/>
                <w:sz w:val="24"/>
                <w:szCs w:val="24"/>
              </w:rPr>
            </w:pP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rsidR="00AD13E3" w:rsidRPr="00CD3461" w:rsidRDefault="00AD13E3" w:rsidP="00F5291A">
            <w:pPr>
              <w:jc w:val="both"/>
              <w:rPr>
                <w:rStyle w:val="a9"/>
                <w:rFonts w:ascii="Times New Roman" w:hAnsi="Times New Roman" w:cs="Times New Roman"/>
                <w:i/>
                <w:sz w:val="24"/>
                <w:szCs w:val="24"/>
                <w:u w:val="single"/>
              </w:rPr>
            </w:pPr>
            <w:r w:rsidRPr="00CD3461">
              <w:rPr>
                <w:rStyle w:val="a9"/>
                <w:rFonts w:ascii="Times New Roman" w:hAnsi="Times New Roman" w:cs="Times New Roman"/>
                <w:sz w:val="24"/>
                <w:szCs w:val="24"/>
              </w:rPr>
              <w:t xml:space="preserve">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w:t>
            </w:r>
            <w:r w:rsidRPr="00CD3461">
              <w:rPr>
                <w:rStyle w:val="a9"/>
                <w:rFonts w:ascii="Times New Roman" w:hAnsi="Times New Roman" w:cs="Times New Roman"/>
                <w:sz w:val="24"/>
                <w:szCs w:val="24"/>
              </w:rPr>
              <w:lastRenderedPageBreak/>
              <w:t>«Безопасность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 fkremont@admin-smolensk.ru</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3</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rsidR="00AD13E3" w:rsidRPr="00CD3461" w:rsidRDefault="00AD13E3" w:rsidP="00F5291A">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AD13E3" w:rsidRPr="00CD3461" w:rsidRDefault="00AD13E3" w:rsidP="00F5291A">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5F3978">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AD13E3" w:rsidRPr="00CD3461" w:rsidRDefault="00AD13E3" w:rsidP="00F5291A">
            <w:pPr>
              <w:pStyle w:val="a4"/>
              <w:tabs>
                <w:tab w:val="left" w:pos="450"/>
              </w:tabs>
              <w:ind w:left="25" w:firstLine="567"/>
              <w:jc w:val="both"/>
              <w:rPr>
                <w:rStyle w:val="a9"/>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rsidR="00AD13E3" w:rsidRPr="00CD3461" w:rsidRDefault="00AD13E3" w:rsidP="00F5291A">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rsidR="00AD13E3" w:rsidRPr="00CD3461" w:rsidRDefault="00AD13E3" w:rsidP="00F5291A">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AD13E3" w:rsidRPr="00CD3461" w:rsidRDefault="00AD13E3" w:rsidP="00F5291A">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AD13E3" w:rsidRPr="00CD3461" w:rsidRDefault="00AD13E3" w:rsidP="00F5291A">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AD13E3" w:rsidRPr="00CD3461" w:rsidRDefault="00AD13E3" w:rsidP="00F5291A">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5</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rsidR="00AD13E3" w:rsidRPr="00CD3461" w:rsidRDefault="00AD13E3" w:rsidP="00F5291A">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Порядок и сроки </w:t>
            </w:r>
            <w:r w:rsidRPr="00CD3461">
              <w:rPr>
                <w:rStyle w:val="a9"/>
                <w:rFonts w:ascii="Times New Roman" w:hAnsi="Times New Roman" w:cs="Times New Roman"/>
                <w:sz w:val="24"/>
                <w:szCs w:val="24"/>
              </w:rPr>
              <w:lastRenderedPageBreak/>
              <w:t>оказания услуг и(или) выполнения работ</w:t>
            </w:r>
          </w:p>
        </w:tc>
        <w:tc>
          <w:tcPr>
            <w:tcW w:w="7371" w:type="dxa"/>
          </w:tcPr>
          <w:p w:rsidR="00AD13E3" w:rsidRPr="00CD3461" w:rsidRDefault="00AD13E3" w:rsidP="00F5291A">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 xml:space="preserve">Порядок и сроки оказания услуг и(или) выполнения работ </w:t>
            </w:r>
            <w:r w:rsidRPr="00CD3461">
              <w:rPr>
                <w:rStyle w:val="a9"/>
                <w:rFonts w:ascii="Times New Roman" w:hAnsi="Times New Roman" w:cs="Times New Roman"/>
                <w:sz w:val="24"/>
                <w:szCs w:val="24"/>
              </w:rPr>
              <w:lastRenderedPageBreak/>
              <w:t>устанавливаются Заказчиком в документации о проведении электронного аукциона.</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7</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AD13E3" w:rsidRPr="00CD3461" w:rsidRDefault="00AD13E3" w:rsidP="00F5291A">
            <w:pPr>
              <w:pStyle w:val="ConsPlusNormal"/>
              <w:ind w:firstLine="325"/>
              <w:jc w:val="both"/>
            </w:pPr>
            <w:r w:rsidRPr="00CD3461">
              <w:rPr>
                <w:rStyle w:val="a9"/>
                <w:rFonts w:ascii="Times New Roman" w:hAnsi="Times New Roman" w:cs="Times New Roman"/>
                <w:sz w:val="24"/>
                <w:szCs w:val="24"/>
              </w:rPr>
              <w:t>1.</w:t>
            </w:r>
            <w:r w:rsidR="00931111">
              <w:rPr>
                <w:rStyle w:val="a9"/>
                <w:rFonts w:ascii="Times New Roman" w:hAnsi="Times New Roman" w:cs="Times New Roman"/>
                <w:sz w:val="24"/>
                <w:szCs w:val="24"/>
              </w:rPr>
              <w:t> </w:t>
            </w:r>
            <w:r w:rsidRPr="00CD3461">
              <w:rPr>
                <w:rStyle w:val="a9"/>
                <w:rFonts w:ascii="Times New Roman" w:hAnsi="Times New Roman" w:cs="Times New Roman"/>
                <w:sz w:val="24"/>
                <w:szCs w:val="24"/>
              </w:rPr>
              <w:t>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AD13E3" w:rsidRPr="00CD3461" w:rsidRDefault="00AD13E3" w:rsidP="00F5291A">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AD13E3" w:rsidRPr="00CD3461" w:rsidRDefault="00AD13E3" w:rsidP="00F5291A">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rsidR="00D62F6E" w:rsidRPr="00337AE8" w:rsidRDefault="00D62F6E" w:rsidP="00D62F6E">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1.</w:t>
            </w:r>
            <w:r w:rsidR="00931111">
              <w:rPr>
                <w:rFonts w:ascii="Times New Roman" w:hAnsi="Times New Roman" w:cs="Times New Roman"/>
                <w:sz w:val="24"/>
                <w:szCs w:val="24"/>
              </w:rPr>
              <w:t> </w:t>
            </w:r>
            <w:r w:rsidRPr="00337AE8">
              <w:rPr>
                <w:rFonts w:ascii="Times New Roman" w:hAnsi="Times New Roman" w:cs="Times New Roman"/>
                <w:sz w:val="24"/>
                <w:szCs w:val="24"/>
              </w:rPr>
              <w:t xml:space="preserve">Исполнение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обеспечивается:</w:t>
            </w:r>
          </w:p>
          <w:p w:rsidR="00D62F6E" w:rsidRPr="00BF25FD" w:rsidRDefault="00D62F6E" w:rsidP="00D62F6E">
            <w:pPr>
              <w:pStyle w:val="ConsPlusNormal"/>
              <w:jc w:val="both"/>
              <w:rPr>
                <w:rFonts w:ascii="Times New Roman" w:hAnsi="Times New Roman" w:cs="Times New Roman"/>
                <w:sz w:val="24"/>
                <w:szCs w:val="24"/>
              </w:rPr>
            </w:pPr>
            <w:r w:rsidRPr="00342E7D">
              <w:rPr>
                <w:rFonts w:ascii="Times New Roman" w:hAnsi="Times New Roman" w:cs="Times New Roman"/>
                <w:sz w:val="24"/>
                <w:szCs w:val="24"/>
              </w:rPr>
              <w:t xml:space="preserve">      а)</w:t>
            </w:r>
            <w:r w:rsidR="00931111">
              <w:rPr>
                <w:rFonts w:ascii="Times New Roman" w:hAnsi="Times New Roman" w:cs="Times New Roman"/>
                <w:sz w:val="24"/>
                <w:szCs w:val="24"/>
              </w:rPr>
              <w:t> </w:t>
            </w:r>
            <w:r w:rsidRPr="00342E7D">
              <w:rPr>
                <w:rFonts w:ascii="Times New Roman" w:eastAsia="Calibri" w:hAnsi="Times New Roman" w:cs="Times New Roman"/>
                <w:sz w:val="24"/>
                <w:szCs w:val="24"/>
              </w:rPr>
              <w:t>независимой гарантией, выданной в соответствии с требованиями, предусмотренными с частью 1 статьи 45 Федерального закона «О контрактной системе в сфере закупок товаров, работ, услуг для обеспечения государственных и муниципальных нужд» (далее - независимая гарантия)</w:t>
            </w:r>
            <w:r w:rsidRPr="00342E7D">
              <w:rPr>
                <w:rFonts w:ascii="Times New Roman" w:hAnsi="Times New Roman" w:cs="Times New Roman"/>
                <w:sz w:val="24"/>
                <w:szCs w:val="24"/>
              </w:rPr>
              <w:t>;</w:t>
            </w:r>
          </w:p>
          <w:p w:rsidR="00D62F6E" w:rsidRPr="00337AE8" w:rsidRDefault="00D62F6E" w:rsidP="00D62F6E">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б) обеспечительным платежом.</w:t>
            </w:r>
          </w:p>
          <w:p w:rsidR="00D62F6E" w:rsidRPr="00337AE8" w:rsidRDefault="00D62F6E" w:rsidP="00D62F6E">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2. Способ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rsidR="00D62F6E" w:rsidRPr="00337AE8" w:rsidRDefault="00D62F6E" w:rsidP="00D62F6E">
            <w:pPr>
              <w:pStyle w:val="ConsPlusNormal"/>
              <w:tabs>
                <w:tab w:val="left" w:pos="526"/>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3.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указываются в извещении о проведении электронного аукциона.</w:t>
            </w:r>
          </w:p>
          <w:p w:rsidR="00D62F6E" w:rsidRPr="00337AE8" w:rsidRDefault="00D62F6E" w:rsidP="00D62F6E">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4. Размер обеспечения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62F6E" w:rsidRPr="00337AE8" w:rsidRDefault="00D62F6E" w:rsidP="00D62F6E">
            <w:pPr>
              <w:pStyle w:val="ConsPlusNormal"/>
              <w:tabs>
                <w:tab w:val="left" w:pos="541"/>
              </w:tabs>
              <w:ind w:firstLine="325"/>
              <w:jc w:val="both"/>
              <w:rPr>
                <w:rFonts w:ascii="Times New Roman" w:hAnsi="Times New Roman" w:cs="Times New Roman"/>
                <w:sz w:val="24"/>
                <w:szCs w:val="24"/>
              </w:rPr>
            </w:pPr>
            <w:r w:rsidRPr="00337AE8">
              <w:rPr>
                <w:rFonts w:ascii="Times New Roman" w:hAnsi="Times New Roman" w:cs="Times New Roman"/>
                <w:sz w:val="24"/>
                <w:szCs w:val="24"/>
              </w:rPr>
              <w:t xml:space="preserve">5. Обеспечение исполнения обязательств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62F6E" w:rsidRPr="00337AE8" w:rsidRDefault="00D62F6E" w:rsidP="00D62F6E">
            <w:pPr>
              <w:pStyle w:val="ConsPlusNormal"/>
              <w:tabs>
                <w:tab w:val="left" w:pos="608"/>
              </w:tabs>
              <w:ind w:firstLine="325"/>
              <w:jc w:val="both"/>
              <w:rPr>
                <w:rFonts w:ascii="Times New Roman" w:hAnsi="Times New Roman" w:cs="Times New Roman"/>
                <w:sz w:val="24"/>
                <w:szCs w:val="24"/>
              </w:rPr>
            </w:pPr>
            <w:r>
              <w:rPr>
                <w:rFonts w:ascii="Times New Roman" w:hAnsi="Times New Roman" w:cs="Times New Roman"/>
                <w:sz w:val="24"/>
                <w:szCs w:val="24"/>
              </w:rPr>
              <w:t>6</w:t>
            </w:r>
            <w:r w:rsidRPr="00342E7D">
              <w:rPr>
                <w:rFonts w:ascii="Times New Roman" w:hAnsi="Times New Roman" w:cs="Times New Roman"/>
                <w:sz w:val="24"/>
                <w:szCs w:val="24"/>
              </w:rPr>
              <w:t xml:space="preserve">.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w:t>
            </w:r>
            <w:r w:rsidR="00D14BE5" w:rsidRPr="00342E7D">
              <w:rPr>
                <w:rFonts w:ascii="Times New Roman" w:hAnsi="Times New Roman" w:cs="Times New Roman"/>
                <w:sz w:val="24"/>
                <w:szCs w:val="24"/>
              </w:rPr>
              <w:t xml:space="preserve">организации, выдавшей независимую гарантию </w:t>
            </w:r>
            <w:r w:rsidRPr="00342E7D">
              <w:rPr>
                <w:rFonts w:ascii="Times New Roman" w:hAnsi="Times New Roman" w:cs="Times New Roman"/>
                <w:sz w:val="24"/>
                <w:szCs w:val="24"/>
              </w:rPr>
              <w:t>(далее</w:t>
            </w:r>
            <w:r w:rsidRPr="00337AE8">
              <w:rPr>
                <w:rFonts w:ascii="Times New Roman" w:hAnsi="Times New Roman" w:cs="Times New Roman"/>
                <w:sz w:val="24"/>
                <w:szCs w:val="24"/>
              </w:rPr>
              <w:t xml:space="preserve"> - гарант), на условиях, определенных гражданским законодательством, и должна соответствовать следующим требованиям:</w:t>
            </w:r>
          </w:p>
          <w:p w:rsidR="00D62F6E" w:rsidRPr="00337AE8" w:rsidRDefault="00D62F6E" w:rsidP="00D62F6E">
            <w:pPr>
              <w:pStyle w:val="ConsPlusNormal"/>
              <w:ind w:firstLine="325"/>
              <w:jc w:val="both"/>
              <w:rPr>
                <w:rFonts w:ascii="Times New Roman" w:hAnsi="Times New Roman" w:cs="Times New Roman"/>
                <w:sz w:val="24"/>
                <w:szCs w:val="24"/>
              </w:rPr>
            </w:pPr>
            <w:r w:rsidRPr="00337AE8">
              <w:rPr>
                <w:rFonts w:ascii="Times New Roman" w:hAnsi="Times New Roman" w:cs="Times New Roman"/>
                <w:sz w:val="24"/>
                <w:szCs w:val="24"/>
              </w:rPr>
              <w:t>а) быть безотзывной;</w:t>
            </w:r>
          </w:p>
          <w:p w:rsidR="00D62F6E" w:rsidRPr="00342E7D" w:rsidRDefault="00D62F6E" w:rsidP="00D62F6E">
            <w:pPr>
              <w:pStyle w:val="ConsPlusNormal"/>
              <w:ind w:firstLine="325"/>
              <w:jc w:val="both"/>
              <w:rPr>
                <w:rFonts w:ascii="Times New Roman" w:hAnsi="Times New Roman" w:cs="Times New Roman"/>
                <w:sz w:val="24"/>
                <w:szCs w:val="24"/>
              </w:rPr>
            </w:pPr>
            <w:r w:rsidRPr="00342E7D">
              <w:rPr>
                <w:rFonts w:ascii="Times New Roman" w:hAnsi="Times New Roman" w:cs="Times New Roman"/>
                <w:sz w:val="24"/>
                <w:szCs w:val="24"/>
              </w:rPr>
              <w:t xml:space="preserve">б) требование к независимой гарантии может быть предъявлено </w:t>
            </w:r>
            <w:r w:rsidRPr="00342E7D">
              <w:rPr>
                <w:rFonts w:ascii="Times New Roman" w:hAnsi="Times New Roman" w:cs="Times New Roman"/>
                <w:sz w:val="24"/>
                <w:szCs w:val="24"/>
              </w:rPr>
              <w:lastRenderedPageBreak/>
              <w:t xml:space="preserve">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342E7D">
              <w:rPr>
                <w:rStyle w:val="a9"/>
                <w:rFonts w:ascii="Times New Roman" w:hAnsi="Times New Roman" w:cs="Times New Roman"/>
                <w:sz w:val="24"/>
                <w:szCs w:val="24"/>
              </w:rPr>
              <w:t>о проведении капитального ремонта</w:t>
            </w:r>
            <w:r w:rsidRPr="00342E7D">
              <w:rPr>
                <w:rFonts w:ascii="Times New Roman" w:hAnsi="Times New Roman" w:cs="Times New Roman"/>
                <w:sz w:val="24"/>
                <w:szCs w:val="24"/>
              </w:rPr>
              <w:t xml:space="preserve"> и (или) в случае расторжения договора </w:t>
            </w:r>
            <w:r w:rsidRPr="00342E7D">
              <w:rPr>
                <w:rStyle w:val="a9"/>
                <w:rFonts w:ascii="Times New Roman" w:hAnsi="Times New Roman" w:cs="Times New Roman"/>
                <w:sz w:val="24"/>
                <w:szCs w:val="24"/>
              </w:rPr>
              <w:t>о проведении капитального ремонта</w:t>
            </w:r>
            <w:r w:rsidRPr="00342E7D">
              <w:rPr>
                <w:rFonts w:ascii="Times New Roman" w:hAnsi="Times New Roman" w:cs="Times New Roman"/>
                <w:sz w:val="24"/>
                <w:szCs w:val="24"/>
              </w:rPr>
              <w:t>;</w:t>
            </w:r>
          </w:p>
          <w:p w:rsidR="00D62F6E" w:rsidRPr="00337AE8" w:rsidRDefault="00D62F6E" w:rsidP="00D62F6E">
            <w:pPr>
              <w:pStyle w:val="ConsPlusNormal"/>
              <w:ind w:firstLine="325"/>
              <w:jc w:val="both"/>
              <w:rPr>
                <w:rFonts w:ascii="Times New Roman" w:hAnsi="Times New Roman" w:cs="Times New Roman"/>
                <w:sz w:val="24"/>
                <w:szCs w:val="24"/>
              </w:rPr>
            </w:pPr>
            <w:r w:rsidRPr="00342E7D">
              <w:rPr>
                <w:rFonts w:ascii="Times New Roman" w:hAnsi="Times New Roman" w:cs="Times New Roman"/>
                <w:sz w:val="24"/>
                <w:szCs w:val="24"/>
              </w:rPr>
              <w:t>в) срок действия банковской гарантии должен превышать срок оказания услуг и(или) выполнения</w:t>
            </w:r>
            <w:r w:rsidRPr="00337AE8">
              <w:rPr>
                <w:rFonts w:ascii="Times New Roman" w:hAnsi="Times New Roman" w:cs="Times New Roman"/>
                <w:sz w:val="24"/>
                <w:szCs w:val="24"/>
              </w:rPr>
              <w:t xml:space="preserve"> работ по договору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не менее чем на 60 дней.</w:t>
            </w:r>
          </w:p>
          <w:p w:rsidR="00AD13E3" w:rsidRPr="00CD3461" w:rsidRDefault="00D62F6E" w:rsidP="00D62F6E">
            <w:pPr>
              <w:pStyle w:val="ConsPlusNormal"/>
              <w:tabs>
                <w:tab w:val="left" w:pos="601"/>
              </w:tabs>
              <w:ind w:firstLine="325"/>
              <w:jc w:val="both"/>
              <w:rPr>
                <w:rStyle w:val="a9"/>
                <w:rFonts w:ascii="Times New Roman" w:hAnsi="Times New Roman" w:cs="Times New Roman"/>
                <w:sz w:val="24"/>
                <w:szCs w:val="24"/>
              </w:rPr>
            </w:pPr>
            <w:r w:rsidRPr="00337AE8">
              <w:rPr>
                <w:rStyle w:val="a9"/>
                <w:rFonts w:ascii="Times New Roman" w:hAnsi="Times New Roman" w:cs="Times New Roman"/>
                <w:sz w:val="24"/>
                <w:szCs w:val="24"/>
              </w:rPr>
              <w:t xml:space="preserve">7. В </w:t>
            </w:r>
            <w:r w:rsidRPr="00337AE8">
              <w:rPr>
                <w:rFonts w:ascii="Times New Roman" w:hAnsi="Times New Roman" w:cs="Times New Roman"/>
                <w:sz w:val="24"/>
                <w:szCs w:val="24"/>
              </w:rPr>
              <w:t>документации о проведении электронного аукциона</w:t>
            </w:r>
            <w:r w:rsidRPr="00337AE8">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CD3461" w:rsidRPr="00CD3461" w:rsidTr="00384533">
        <w:trPr>
          <w:trHeight w:val="1137"/>
        </w:trPr>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10</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rsidR="00AD13E3" w:rsidRPr="00CD3461" w:rsidRDefault="00AD13E3" w:rsidP="00F5291A">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rsidR="00AD13E3" w:rsidRPr="00CD3461" w:rsidRDefault="00AD13E3" w:rsidP="00F5291A">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rsidR="00AD13E3" w:rsidRPr="00CD3461" w:rsidRDefault="00AD13E3" w:rsidP="00F5291A">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834481" w:rsidRPr="00337AE8"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б) задержка подрядной организацией начала оказания услуг и(или) выполнения работ более чем </w:t>
            </w:r>
            <w:r w:rsidRPr="00342E7D">
              <w:rPr>
                <w:rFonts w:ascii="Times New Roman" w:hAnsi="Times New Roman" w:cs="Times New Roman"/>
                <w:sz w:val="24"/>
                <w:szCs w:val="24"/>
              </w:rPr>
              <w:t>на 10 (десять) календарных</w:t>
            </w:r>
            <w:r w:rsidRPr="00337AE8">
              <w:rPr>
                <w:rFonts w:ascii="Times New Roman" w:hAnsi="Times New Roman" w:cs="Times New Roman"/>
                <w:sz w:val="24"/>
                <w:szCs w:val="24"/>
              </w:rPr>
              <w:t xml:space="preserve"> дней по причинам, не зависящим от заказчика или собственников помещений в многоквартирном доме;</w:t>
            </w:r>
          </w:p>
          <w:p w:rsidR="00834481" w:rsidRPr="00337AE8"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834481" w:rsidRPr="00337AE8"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w:t>
            </w:r>
          </w:p>
          <w:p w:rsidR="00834481" w:rsidRPr="00337AE8"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834481" w:rsidRPr="00342E7D"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 xml:space="preserve">е) нарушение подрядной организацией сроков </w:t>
            </w:r>
            <w:r w:rsidRPr="00342E7D">
              <w:rPr>
                <w:rFonts w:ascii="Times New Roman" w:hAnsi="Times New Roman" w:cs="Times New Roman"/>
                <w:sz w:val="24"/>
                <w:szCs w:val="24"/>
              </w:rPr>
              <w:t>оказания услуг и(или) выполнения работ продолжительностью более 30 (тридцати) календарных дней по любому из многоквартирных домов;</w:t>
            </w:r>
          </w:p>
          <w:p w:rsidR="00834481" w:rsidRPr="00337AE8" w:rsidRDefault="00834481" w:rsidP="00834481">
            <w:pPr>
              <w:pStyle w:val="ConsPlusNormal"/>
              <w:tabs>
                <w:tab w:val="left" w:pos="600"/>
              </w:tabs>
              <w:ind w:firstLine="317"/>
              <w:jc w:val="both"/>
              <w:rPr>
                <w:rFonts w:ascii="Times New Roman" w:hAnsi="Times New Roman" w:cs="Times New Roman"/>
                <w:sz w:val="24"/>
                <w:szCs w:val="24"/>
              </w:rPr>
            </w:pPr>
            <w:r w:rsidRPr="00342E7D">
              <w:rPr>
                <w:rFonts w:ascii="Times New Roman" w:hAnsi="Times New Roman" w:cs="Times New Roman"/>
                <w:sz w:val="24"/>
                <w:szCs w:val="24"/>
              </w:rPr>
              <w:t>ж) нарушение срока замены независимой гарантии</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при отзыве лицензии, банкротстве или ликвидации гаранта более чем на 2 (два) рабочих дня;</w:t>
            </w:r>
          </w:p>
          <w:p w:rsidR="00834481" w:rsidRPr="00342E7D"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lastRenderedPageBreak/>
              <w:t xml:space="preserve">з) выявление Заказчиком после заключения договора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факта недействительности представленной подрядной </w:t>
            </w:r>
            <w:r w:rsidRPr="00342E7D">
              <w:rPr>
                <w:rFonts w:ascii="Times New Roman" w:hAnsi="Times New Roman" w:cs="Times New Roman"/>
                <w:sz w:val="24"/>
                <w:szCs w:val="24"/>
              </w:rPr>
              <w:t xml:space="preserve">организацией независимой гарантии (представление поддельных документов, получение от </w:t>
            </w:r>
            <w:r w:rsidRPr="00342E7D">
              <w:rPr>
                <w:rFonts w:ascii="Times New Roman" w:hAnsi="Times New Roman" w:cs="Times New Roman"/>
                <w:strike/>
                <w:color w:val="FF0000"/>
                <w:sz w:val="24"/>
                <w:szCs w:val="24"/>
              </w:rPr>
              <w:t>-</w:t>
            </w:r>
            <w:r w:rsidRPr="00342E7D">
              <w:rPr>
                <w:rFonts w:ascii="Times New Roman" w:hAnsi="Times New Roman" w:cs="Times New Roman"/>
                <w:sz w:val="24"/>
                <w:szCs w:val="24"/>
              </w:rPr>
              <w:t xml:space="preserve">гаранта опровержения выдачи </w:t>
            </w:r>
            <w:r w:rsidR="008B0280" w:rsidRPr="00342E7D">
              <w:rPr>
                <w:rFonts w:ascii="Times New Roman" w:hAnsi="Times New Roman" w:cs="Times New Roman"/>
                <w:sz w:val="24"/>
                <w:szCs w:val="24"/>
              </w:rPr>
              <w:t xml:space="preserve">независимой </w:t>
            </w:r>
            <w:r w:rsidRPr="00342E7D">
              <w:rPr>
                <w:rFonts w:ascii="Times New Roman" w:hAnsi="Times New Roman" w:cs="Times New Roman"/>
                <w:sz w:val="24"/>
                <w:szCs w:val="24"/>
              </w:rPr>
              <w:t>гарантии подрядной организации в письменной форме);</w:t>
            </w:r>
          </w:p>
          <w:p w:rsidR="00834481" w:rsidRPr="00337AE8" w:rsidRDefault="00834481" w:rsidP="00834481">
            <w:pPr>
              <w:autoSpaceDE w:val="0"/>
              <w:autoSpaceDN w:val="0"/>
              <w:adjustRightInd w:val="0"/>
              <w:ind w:firstLine="540"/>
              <w:jc w:val="both"/>
              <w:rPr>
                <w:rFonts w:ascii="Times New Roman" w:hAnsi="Times New Roman" w:cs="Times New Roman"/>
                <w:sz w:val="24"/>
                <w:szCs w:val="24"/>
              </w:rPr>
            </w:pPr>
            <w:r w:rsidRPr="00342E7D">
              <w:rPr>
                <w:rFonts w:ascii="Times New Roman" w:hAnsi="Times New Roman" w:cs="Times New Roman"/>
                <w:sz w:val="24"/>
                <w:szCs w:val="24"/>
              </w:rPr>
              <w:t>и) неисполнение обязательства о продлении срока независимой гарантии при изменении сроков оказания услуг и (или) выполнения</w:t>
            </w:r>
            <w:r w:rsidRPr="00337AE8">
              <w:rPr>
                <w:rFonts w:ascii="Times New Roman" w:hAnsi="Times New Roman" w:cs="Times New Roman"/>
                <w:sz w:val="24"/>
                <w:szCs w:val="24"/>
              </w:rPr>
              <w:t xml:space="preserve">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834481" w:rsidRPr="00337AE8" w:rsidRDefault="00834481" w:rsidP="00834481">
            <w:pPr>
              <w:pStyle w:val="ConsPlusNormal"/>
              <w:tabs>
                <w:tab w:val="left" w:pos="600"/>
              </w:tabs>
              <w:ind w:firstLine="317"/>
              <w:jc w:val="both"/>
              <w:rPr>
                <w:rFonts w:ascii="Times New Roman" w:hAnsi="Times New Roman" w:cs="Times New Roman"/>
                <w:sz w:val="24"/>
                <w:szCs w:val="24"/>
              </w:rPr>
            </w:pPr>
            <w:r w:rsidRPr="00337AE8">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AD13E3" w:rsidRPr="00CD3461" w:rsidRDefault="00834481" w:rsidP="00342E7D">
            <w:pPr>
              <w:pStyle w:val="ConsPlusNormal"/>
              <w:tabs>
                <w:tab w:val="left" w:pos="600"/>
              </w:tabs>
              <w:ind w:firstLine="317"/>
              <w:jc w:val="both"/>
              <w:rPr>
                <w:rStyle w:val="a9"/>
                <w:rFonts w:ascii="Times New Roman" w:hAnsi="Times New Roman" w:cs="Times New Roman"/>
                <w:sz w:val="24"/>
                <w:szCs w:val="24"/>
              </w:rPr>
            </w:pPr>
            <w:r w:rsidRPr="00337AE8">
              <w:t xml:space="preserve">4. </w:t>
            </w:r>
            <w:r w:rsidRPr="00337AE8">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начиная со дня, </w:t>
            </w:r>
            <w:r w:rsidR="000510C4" w:rsidRPr="00337AE8">
              <w:rPr>
                <w:rFonts w:ascii="Times New Roman" w:hAnsi="Times New Roman" w:cs="Times New Roman"/>
                <w:sz w:val="24"/>
                <w:szCs w:val="24"/>
              </w:rPr>
              <w:t>следующего после дня истечения,</w:t>
            </w:r>
            <w:r w:rsidRPr="00337AE8">
              <w:rPr>
                <w:rFonts w:ascii="Times New Roman" w:hAnsi="Times New Roman" w:cs="Times New Roman"/>
                <w:sz w:val="24"/>
                <w:szCs w:val="24"/>
              </w:rPr>
              <w:t xml:space="preserve"> установленного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337AE8">
              <w:rPr>
                <w:rStyle w:val="a9"/>
                <w:rFonts w:ascii="Times New Roman" w:hAnsi="Times New Roman" w:cs="Times New Roman"/>
                <w:sz w:val="24"/>
                <w:szCs w:val="24"/>
              </w:rPr>
              <w:t>о проведении капитального ремонта</w:t>
            </w:r>
            <w:r w:rsidRPr="00337AE8">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w:t>
            </w:r>
            <w:r w:rsidRPr="00342E7D">
              <w:rPr>
                <w:rFonts w:ascii="Times New Roman" w:hAnsi="Times New Roman" w:cs="Times New Roman"/>
                <w:sz w:val="24"/>
                <w:szCs w:val="24"/>
              </w:rPr>
              <w:t>ключевой ставки</w:t>
            </w:r>
            <w:r w:rsidRPr="00337AE8">
              <w:rPr>
                <w:rFonts w:ascii="Times New Roman" w:hAnsi="Times New Roman" w:cs="Times New Roman"/>
                <w:sz w:val="24"/>
                <w:szCs w:val="24"/>
              </w:rPr>
              <w:t xml:space="preserve">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CD3461" w:rsidRPr="00CD3461" w:rsidTr="00384533">
        <w:tc>
          <w:tcPr>
            <w:tcW w:w="567"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11</w:t>
            </w:r>
          </w:p>
        </w:tc>
        <w:tc>
          <w:tcPr>
            <w:tcW w:w="2410" w:type="dxa"/>
            <w:vAlign w:val="center"/>
          </w:tcPr>
          <w:p w:rsidR="00AD13E3" w:rsidRPr="00CD3461" w:rsidRDefault="00AD13E3" w:rsidP="00F5291A">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rsidR="00AD13E3" w:rsidRPr="00CD3461" w:rsidRDefault="00AD13E3" w:rsidP="00F5291A">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AD13E3" w:rsidRPr="00CD3461" w:rsidRDefault="00AD13E3" w:rsidP="00F5291A">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AD13E3" w:rsidRPr="00CD3461" w:rsidRDefault="00AD13E3" w:rsidP="00F5291A">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б) недопуск собственниками помещений в многоквартирном доме подрядной организации к оказанию услуг и (или) выполнению работ </w:t>
            </w:r>
            <w:r w:rsidRPr="00CD3461">
              <w:rPr>
                <w:rFonts w:ascii="Times New Roman" w:hAnsi="Times New Roman" w:cs="Times New Roman"/>
                <w:sz w:val="24"/>
                <w:szCs w:val="24"/>
              </w:rPr>
              <w:lastRenderedPageBreak/>
              <w:t>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AD13E3" w:rsidRPr="00CD3461" w:rsidRDefault="00AD13E3" w:rsidP="00F5291A">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AD13E3" w:rsidRPr="00CD3461" w:rsidRDefault="00AD13E3" w:rsidP="00F5291A">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AD13E3" w:rsidRPr="00CD3461" w:rsidRDefault="00AD13E3" w:rsidP="00F5291A">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rsidR="00AD13E3" w:rsidRPr="00CD3461" w:rsidRDefault="00AD13E3" w:rsidP="00F5291A">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rsidR="00AD13E3" w:rsidRPr="00CD3461" w:rsidRDefault="00AD13E3" w:rsidP="00F5291A">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xml:space="preserve">, или подрядной организации (основания такого расторжения </w:t>
            </w:r>
            <w:r w:rsidR="00711620" w:rsidRPr="00342E7D">
              <w:rPr>
                <w:rFonts w:ascii="Times New Roman" w:hAnsi="Times New Roman" w:cs="Times New Roman"/>
                <w:sz w:val="24"/>
                <w:szCs w:val="24"/>
              </w:rPr>
              <w:t>в договоре о проведении капитального ремонта;</w:t>
            </w:r>
          </w:p>
          <w:p w:rsidR="00AD13E3" w:rsidRPr="00CD3461" w:rsidRDefault="00AD13E3" w:rsidP="00F5291A">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CD3461" w:rsidRDefault="00844F6C" w:rsidP="00F5291A">
      <w:pPr>
        <w:spacing w:after="0"/>
        <w:rPr>
          <w:rFonts w:ascii="Times New Roman" w:hAnsi="Times New Roman" w:cs="Times New Roman"/>
          <w:sz w:val="28"/>
          <w:szCs w:val="28"/>
        </w:rPr>
      </w:pPr>
    </w:p>
    <w:p w:rsidR="00F5291A" w:rsidRPr="00867086" w:rsidRDefault="00F5291A" w:rsidP="00F5291A">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IV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Ориентировочные адресные перечни многоквартирных домов.</w:t>
      </w:r>
    </w:p>
    <w:p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F5291A" w:rsidRPr="00337AE8" w:rsidRDefault="00C8651D" w:rsidP="00F5291A">
      <w:pPr>
        <w:pStyle w:val="a4"/>
        <w:tabs>
          <w:tab w:val="left" w:pos="426"/>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ab/>
      </w:r>
      <w:r w:rsidR="00F5291A" w:rsidRPr="00337AE8">
        <w:rPr>
          <w:rFonts w:ascii="Times New Roman" w:hAnsi="Times New Roman" w:cs="Times New Roman"/>
          <w:sz w:val="28"/>
          <w:szCs w:val="28"/>
        </w:rPr>
        <w:t xml:space="preserve">Ориентировочные адресные перечни многоквартирных домов, в которых в дальнейшем будет проводиться электронный аукцион на выполнение капитального ремонта общего имущества, размещены на официальном сайте Заказчика </w:t>
      </w:r>
      <w:r w:rsidR="00F5291A" w:rsidRPr="00337AE8">
        <w:rPr>
          <w:rFonts w:ascii="Times New Roman" w:hAnsi="Times New Roman"/>
          <w:b/>
          <w:sz w:val="28"/>
          <w:szCs w:val="28"/>
          <w:u w:val="single"/>
          <w:lang w:val="en-US"/>
        </w:rPr>
        <w:t>kaprem</w:t>
      </w:r>
      <w:r w:rsidR="00F5291A" w:rsidRPr="00337AE8">
        <w:rPr>
          <w:rFonts w:ascii="Times New Roman" w:hAnsi="Times New Roman"/>
          <w:b/>
          <w:sz w:val="28"/>
          <w:szCs w:val="28"/>
          <w:u w:val="single"/>
        </w:rPr>
        <w:t>.</w:t>
      </w:r>
      <w:r w:rsidR="00F5291A" w:rsidRPr="00337AE8">
        <w:rPr>
          <w:rFonts w:ascii="Times New Roman" w:hAnsi="Times New Roman"/>
          <w:b/>
          <w:sz w:val="28"/>
          <w:szCs w:val="28"/>
          <w:u w:val="single"/>
          <w:lang w:val="en-US"/>
        </w:rPr>
        <w:t>admin</w:t>
      </w:r>
      <w:r w:rsidR="00F5291A" w:rsidRPr="00337AE8">
        <w:rPr>
          <w:rFonts w:ascii="Times New Roman" w:hAnsi="Times New Roman"/>
          <w:b/>
          <w:sz w:val="28"/>
          <w:szCs w:val="28"/>
          <w:u w:val="single"/>
        </w:rPr>
        <w:t>-</w:t>
      </w:r>
      <w:r w:rsidR="00F5291A" w:rsidRPr="00337AE8">
        <w:rPr>
          <w:rFonts w:ascii="Times New Roman" w:hAnsi="Times New Roman"/>
          <w:b/>
          <w:sz w:val="28"/>
          <w:szCs w:val="28"/>
          <w:u w:val="single"/>
          <w:lang w:val="en-US"/>
        </w:rPr>
        <w:t>smolensk</w:t>
      </w:r>
      <w:r w:rsidR="00F5291A" w:rsidRPr="00337AE8">
        <w:rPr>
          <w:rFonts w:ascii="Times New Roman" w:hAnsi="Times New Roman"/>
          <w:b/>
          <w:sz w:val="28"/>
          <w:szCs w:val="28"/>
          <w:u w:val="single"/>
        </w:rPr>
        <w:t>.</w:t>
      </w:r>
      <w:r w:rsidR="00F5291A" w:rsidRPr="00337AE8">
        <w:rPr>
          <w:rFonts w:ascii="Times New Roman" w:hAnsi="Times New Roman"/>
          <w:b/>
          <w:sz w:val="28"/>
          <w:szCs w:val="28"/>
          <w:u w:val="single"/>
          <w:lang w:val="en-US"/>
        </w:rPr>
        <w:t>ru</w:t>
      </w:r>
      <w:r w:rsidR="00F5291A">
        <w:rPr>
          <w:rFonts w:ascii="Times New Roman" w:hAnsi="Times New Roman"/>
          <w:b/>
          <w:sz w:val="28"/>
          <w:szCs w:val="28"/>
          <w:u w:val="single"/>
        </w:rPr>
        <w:t xml:space="preserve"> </w:t>
      </w:r>
      <w:r w:rsidR="00F5291A" w:rsidRPr="00337AE8">
        <w:rPr>
          <w:rFonts w:ascii="Times New Roman" w:hAnsi="Times New Roman" w:cs="Times New Roman"/>
          <w:sz w:val="28"/>
          <w:szCs w:val="28"/>
        </w:rPr>
        <w:t>в разделе «Краткосрочные планы».</w:t>
      </w:r>
    </w:p>
    <w:p w:rsidR="000B589E" w:rsidRPr="00CD3461" w:rsidRDefault="000B589E" w:rsidP="000C40E0">
      <w:pPr>
        <w:rPr>
          <w:rFonts w:ascii="Times New Roman" w:hAnsi="Times New Roman" w:cs="Times New Roman"/>
          <w:b/>
          <w:sz w:val="28"/>
          <w:szCs w:val="28"/>
        </w:rPr>
      </w:pPr>
    </w:p>
    <w:p w:rsidR="00F5291A" w:rsidRPr="00867086" w:rsidRDefault="00F5291A" w:rsidP="00F5291A">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участникам предварительного отбора.</w:t>
      </w:r>
    </w:p>
    <w:p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5F3978">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5F3978">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6" w:history="1">
        <w:r w:rsidR="00EC11EC" w:rsidRPr="00CD3461">
          <w:rPr>
            <w:rFonts w:ascii="Times New Roman" w:hAnsi="Times New Roman" w:cs="Times New Roman"/>
            <w:sz w:val="28"/>
            <w:szCs w:val="28"/>
          </w:rPr>
          <w:t>регламента</w:t>
        </w:r>
      </w:hyperlink>
      <w:r w:rsidR="00F11BF9">
        <w:rPr>
          <w:rFonts w:ascii="Times New Roman" w:hAnsi="Times New Roman" w:cs="Times New Roman"/>
          <w:sz w:val="28"/>
          <w:szCs w:val="28"/>
        </w:rPr>
        <w:t xml:space="preserve"> Таможенного союза 011/2011 «Безопасность лифтов»</w:t>
      </w:r>
      <w:r w:rsidR="00EC11EC" w:rsidRPr="00CD3461">
        <w:rPr>
          <w:rFonts w:ascii="Times New Roman" w:hAnsi="Times New Roman" w:cs="Times New Roman"/>
          <w:sz w:val="28"/>
          <w:szCs w:val="28"/>
        </w:rPr>
        <w:t xml:space="preserve"> (ТР ТС 011/2011), утвержденного решением Комиссии Таможенного союза</w:t>
      </w:r>
      <w:r w:rsidR="00F11BF9">
        <w:rPr>
          <w:rFonts w:ascii="Times New Roman" w:hAnsi="Times New Roman" w:cs="Times New Roman"/>
          <w:sz w:val="28"/>
          <w:szCs w:val="28"/>
        </w:rPr>
        <w:t xml:space="preserve"> от 18 октября 2011 г. № 824 «</w:t>
      </w:r>
      <w:r w:rsidR="00EC11EC" w:rsidRPr="00CD3461">
        <w:rPr>
          <w:rFonts w:ascii="Times New Roman" w:hAnsi="Times New Roman" w:cs="Times New Roman"/>
          <w:sz w:val="28"/>
          <w:szCs w:val="28"/>
        </w:rPr>
        <w:t>О принятии техническог</w:t>
      </w:r>
      <w:r w:rsidR="00F11BF9">
        <w:rPr>
          <w:rFonts w:ascii="Times New Roman" w:hAnsi="Times New Roman" w:cs="Times New Roman"/>
          <w:sz w:val="28"/>
          <w:szCs w:val="28"/>
        </w:rPr>
        <w:t>о регламента Таможенного союза «Безопасность лифтов»</w:t>
      </w:r>
      <w:r w:rsidR="00EC11EC" w:rsidRPr="00CD3461">
        <w:rPr>
          <w:rFonts w:ascii="Times New Roman" w:hAnsi="Times New Roman" w:cs="Times New Roman"/>
          <w:sz w:val="28"/>
          <w:szCs w:val="28"/>
        </w:rPr>
        <w:t xml:space="preserve"> (далее - технический регламент)</w:t>
      </w:r>
      <w:r w:rsidR="006570D5">
        <w:rPr>
          <w:rFonts w:ascii="Times New Roman" w:hAnsi="Times New Roman" w:cs="Times New Roman"/>
          <w:sz w:val="28"/>
          <w:szCs w:val="28"/>
        </w:rPr>
        <w:t xml:space="preserve"> </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а)</w:t>
      </w:r>
      <w:r w:rsidR="00DC621D">
        <w:rPr>
          <w:rFonts w:ascii="Times New Roman" w:hAnsi="Times New Roman" w:cs="Times New Roman"/>
          <w:sz w:val="28"/>
          <w:szCs w:val="28"/>
        </w:rPr>
        <w:t>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7"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w:t>
      </w:r>
      <w:r w:rsidR="00FD1ADF" w:rsidRPr="00CD3461">
        <w:rPr>
          <w:rFonts w:ascii="Times New Roman" w:hAnsi="Times New Roman" w:cs="Times New Roman"/>
          <w:sz w:val="28"/>
          <w:szCs w:val="28"/>
        </w:rPr>
        <w:lastRenderedPageBreak/>
        <w:t>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rsidR="00DD24E1" w:rsidRPr="00CD3461" w:rsidRDefault="00C1014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б</w:t>
      </w:r>
      <w:r w:rsidR="00DD24E1" w:rsidRPr="00CD3461">
        <w:rPr>
          <w:rFonts w:ascii="Times New Roman" w:hAnsi="Times New Roman" w:cs="Times New Roman"/>
          <w:sz w:val="28"/>
          <w:szCs w:val="28"/>
        </w:rPr>
        <w:t>)</w:t>
      </w:r>
      <w:r w:rsidR="00DC621D">
        <w:rPr>
          <w:rFonts w:ascii="Times New Roman" w:hAnsi="Times New Roman" w:cs="Times New Roman"/>
          <w:sz w:val="28"/>
          <w:szCs w:val="28"/>
        </w:rPr>
        <w:t> </w:t>
      </w:r>
      <w:r w:rsidR="00DD24E1" w:rsidRPr="00CD3461">
        <w:rPr>
          <w:rFonts w:ascii="Times New Roman" w:hAnsi="Times New Roman" w:cs="Times New Roman"/>
          <w:sz w:val="28"/>
          <w:szCs w:val="28"/>
        </w:rPr>
        <w:t xml:space="preserve">отсутствие у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CD3461">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w:t>
      </w:r>
      <w:r w:rsidR="0064132A" w:rsidRPr="00CD3461">
        <w:rPr>
          <w:rFonts w:ascii="Times New Roman" w:hAnsi="Times New Roman" w:cs="Times New Roman"/>
          <w:sz w:val="28"/>
          <w:szCs w:val="28"/>
        </w:rPr>
        <w:t>вки не вступило в законную силу</w:t>
      </w:r>
      <w:r w:rsidR="00DD24E1" w:rsidRPr="00CD3461">
        <w:rPr>
          <w:rFonts w:ascii="Times New Roman" w:hAnsi="Times New Roman" w:cs="Times New Roman"/>
          <w:sz w:val="28"/>
          <w:szCs w:val="28"/>
        </w:rPr>
        <w:t>;</w:t>
      </w:r>
    </w:p>
    <w:p w:rsidR="008261C8"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в</w:t>
      </w:r>
      <w:r w:rsidR="00DD24E1" w:rsidRPr="00CD3461">
        <w:rPr>
          <w:rFonts w:ascii="Times New Roman" w:hAnsi="Times New Roman" w:cs="Times New Roman"/>
          <w:sz w:val="28"/>
          <w:szCs w:val="28"/>
        </w:rPr>
        <w:t>)</w:t>
      </w:r>
      <w:r w:rsidR="00DC621D">
        <w:rPr>
          <w:rFonts w:ascii="Times New Roman" w:hAnsi="Times New Roman" w:cs="Times New Roman"/>
          <w:sz w:val="28"/>
          <w:szCs w:val="28"/>
        </w:rPr>
        <w:t> </w:t>
      </w:r>
      <w:r w:rsidR="008261C8" w:rsidRPr="00CD3461">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CD3461">
        <w:rPr>
          <w:rFonts w:ascii="Times New Roman" w:hAnsi="Times New Roman" w:cs="Times New Roman"/>
          <w:sz w:val="28"/>
          <w:szCs w:val="28"/>
        </w:rPr>
        <w:t xml:space="preserve">или договора, в том числе заключенного в соответствии с </w:t>
      </w:r>
      <w:r w:rsidR="005B55F7" w:rsidRPr="00CD3461">
        <w:rPr>
          <w:rFonts w:ascii="Times New Roman" w:hAnsi="Times New Roman" w:cs="Times New Roman"/>
          <w:sz w:val="28"/>
          <w:szCs w:val="28"/>
        </w:rPr>
        <w:t>постановлением Правительства Российской Федерации от 1 июля 2016 года № 615</w:t>
      </w:r>
      <w:r w:rsidR="00F1123B" w:rsidRPr="00CD3461">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CD3461">
        <w:rPr>
          <w:rFonts w:ascii="Times New Roman" w:hAnsi="Times New Roman" w:cs="Times New Roman"/>
          <w:sz w:val="28"/>
          <w:szCs w:val="28"/>
        </w:rPr>
        <w:t xml:space="preserve">расторгнутого </w:t>
      </w:r>
      <w:r w:rsidR="00F1123B" w:rsidRPr="00CD3461">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CD3461">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CD3461">
        <w:rPr>
          <w:rFonts w:ascii="Times New Roman" w:hAnsi="Times New Roman" w:cs="Times New Roman"/>
          <w:sz w:val="28"/>
          <w:szCs w:val="28"/>
        </w:rPr>
        <w:t xml:space="preserve"> такого</w:t>
      </w:r>
      <w:r w:rsidR="008261C8" w:rsidRPr="00CD3461">
        <w:rPr>
          <w:rFonts w:ascii="Times New Roman" w:hAnsi="Times New Roman" w:cs="Times New Roman"/>
          <w:sz w:val="28"/>
          <w:szCs w:val="28"/>
        </w:rPr>
        <w:t xml:space="preserve"> контракта</w:t>
      </w:r>
      <w:r w:rsidR="005F3978">
        <w:rPr>
          <w:rFonts w:ascii="Times New Roman" w:hAnsi="Times New Roman" w:cs="Times New Roman"/>
          <w:sz w:val="28"/>
          <w:szCs w:val="28"/>
        </w:rPr>
        <w:t xml:space="preserve"> </w:t>
      </w:r>
      <w:r w:rsidR="006B6ED6" w:rsidRPr="00CD3461">
        <w:rPr>
          <w:rFonts w:ascii="Times New Roman" w:hAnsi="Times New Roman" w:cs="Times New Roman"/>
          <w:sz w:val="28"/>
          <w:szCs w:val="28"/>
        </w:rPr>
        <w:t>или договора;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г</w:t>
      </w:r>
      <w:r w:rsidR="00DD24E1" w:rsidRPr="00CD3461">
        <w:rPr>
          <w:rFonts w:ascii="Times New Roman" w:hAnsi="Times New Roman" w:cs="Times New Roman"/>
          <w:sz w:val="28"/>
          <w:szCs w:val="28"/>
        </w:rPr>
        <w:t>)</w:t>
      </w:r>
      <w:r w:rsidR="00DC621D">
        <w:rPr>
          <w:rFonts w:ascii="Times New Roman" w:hAnsi="Times New Roman" w:cs="Times New Roman"/>
          <w:sz w:val="28"/>
          <w:szCs w:val="28"/>
        </w:rPr>
        <w:t> </w:t>
      </w:r>
      <w:r w:rsidR="00DD24E1" w:rsidRPr="00CD3461">
        <w:rPr>
          <w:rFonts w:ascii="Times New Roman" w:hAnsi="Times New Roman" w:cs="Times New Roman"/>
          <w:sz w:val="28"/>
          <w:szCs w:val="28"/>
        </w:rPr>
        <w:t xml:space="preserve">отсутствие процедуры проведения ликвидации в отношении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частника или отсутствие решения арбитражного суда о признании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банкротом и об открытии конкурсного производства;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w:t>
      </w:r>
      <w:r w:rsidR="00DD24E1" w:rsidRPr="00CD3461">
        <w:rPr>
          <w:rFonts w:ascii="Times New Roman" w:hAnsi="Times New Roman" w:cs="Times New Roman"/>
          <w:sz w:val="28"/>
          <w:szCs w:val="28"/>
        </w:rPr>
        <w:t>)</w:t>
      </w:r>
      <w:r w:rsidR="00DC621D">
        <w:rPr>
          <w:rFonts w:ascii="Times New Roman" w:hAnsi="Times New Roman" w:cs="Times New Roman"/>
          <w:sz w:val="28"/>
          <w:szCs w:val="28"/>
        </w:rPr>
        <w:t> </w:t>
      </w:r>
      <w:r w:rsidR="00DC621D" w:rsidRPr="00CD3461">
        <w:rPr>
          <w:rFonts w:ascii="Times New Roman" w:hAnsi="Times New Roman" w:cs="Times New Roman"/>
          <w:sz w:val="28"/>
          <w:szCs w:val="28"/>
        </w:rPr>
        <w:t>не приостановление</w:t>
      </w:r>
      <w:r w:rsidR="00DD24E1" w:rsidRPr="00CD3461">
        <w:rPr>
          <w:rFonts w:ascii="Times New Roman" w:hAnsi="Times New Roman" w:cs="Times New Roman"/>
          <w:sz w:val="28"/>
          <w:szCs w:val="28"/>
        </w:rPr>
        <w:t xml:space="preserve"> деятельности </w:t>
      </w:r>
      <w:r w:rsidR="00BD2FA1"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е</w:t>
      </w:r>
      <w:r w:rsidR="00DD24E1" w:rsidRPr="00CD3461">
        <w:rPr>
          <w:rFonts w:ascii="Times New Roman" w:hAnsi="Times New Roman" w:cs="Times New Roman"/>
          <w:sz w:val="28"/>
          <w:szCs w:val="28"/>
        </w:rPr>
        <w:t>)</w:t>
      </w:r>
      <w:r w:rsidR="00DC621D">
        <w:rPr>
          <w:rFonts w:ascii="Times New Roman" w:hAnsi="Times New Roman" w:cs="Times New Roman"/>
          <w:sz w:val="28"/>
          <w:szCs w:val="28"/>
        </w:rPr>
        <w:t> </w:t>
      </w:r>
      <w:r w:rsidR="00DD24E1" w:rsidRPr="00CD3461">
        <w:rPr>
          <w:rFonts w:ascii="Times New Roman" w:hAnsi="Times New Roman" w:cs="Times New Roman"/>
          <w:sz w:val="28"/>
          <w:szCs w:val="28"/>
        </w:rPr>
        <w:t>отсутствие конфликта интересов</w:t>
      </w:r>
      <w:r w:rsidR="0064132A" w:rsidRPr="00CD3461">
        <w:rPr>
          <w:rFonts w:ascii="Times New Roman" w:hAnsi="Times New Roman" w:cs="Times New Roman"/>
          <w:sz w:val="28"/>
          <w:szCs w:val="28"/>
        </w:rPr>
        <w:t>, т.е. случаев</w:t>
      </w:r>
      <w:r w:rsidR="00DE0025" w:rsidRPr="00CD3461">
        <w:rPr>
          <w:rFonts w:ascii="Times New Roman" w:hAnsi="Times New Roman" w:cs="Times New Roman"/>
          <w:sz w:val="28"/>
          <w:szCs w:val="28"/>
        </w:rPr>
        <w:t xml:space="preserve">, </w:t>
      </w:r>
      <w:r w:rsidR="00D225B1" w:rsidRPr="00CD3461">
        <w:rPr>
          <w:rFonts w:ascii="Times New Roman" w:hAnsi="Times New Roman" w:cs="Times New Roman"/>
          <w:sz w:val="28"/>
          <w:szCs w:val="28"/>
        </w:rPr>
        <w:t xml:space="preserve">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697EE1" w:rsidRPr="00CD3461">
        <w:rPr>
          <w:rFonts w:ascii="Times New Roman" w:hAnsi="Times New Roman" w:cs="Times New Roman"/>
          <w:sz w:val="28"/>
          <w:szCs w:val="28"/>
        </w:rPr>
        <w:t>не полнородными</w:t>
      </w:r>
      <w:r w:rsidR="00D225B1" w:rsidRPr="00CD3461">
        <w:rPr>
          <w:rFonts w:ascii="Times New Roman" w:hAnsi="Times New Roman" w:cs="Times New Roman"/>
          <w:sz w:val="28"/>
          <w:szCs w:val="28"/>
        </w:rPr>
        <w:t xml:space="preserve">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w:t>
      </w:r>
      <w:r w:rsidR="00D225B1" w:rsidRPr="00CD3461">
        <w:rPr>
          <w:rFonts w:ascii="Times New Roman" w:hAnsi="Times New Roman" w:cs="Times New Roman"/>
          <w:sz w:val="28"/>
          <w:szCs w:val="28"/>
        </w:rPr>
        <w:lastRenderedPageBreak/>
        <w:t>долей, превышающей 10 (десять) процентов в уставном капитале хозяйственного общества</w:t>
      </w:r>
      <w:r w:rsidR="0064132A" w:rsidRPr="00CD3461">
        <w:rPr>
          <w:rFonts w:ascii="Times New Roman" w:hAnsi="Times New Roman" w:cs="Times New Roman"/>
          <w:sz w:val="28"/>
          <w:szCs w:val="28"/>
        </w:rPr>
        <w:t>;</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ж</w:t>
      </w:r>
      <w:r w:rsidR="00DD24E1" w:rsidRPr="00CD3461">
        <w:rPr>
          <w:rFonts w:ascii="Times New Roman" w:hAnsi="Times New Roman" w:cs="Times New Roman"/>
          <w:sz w:val="28"/>
          <w:szCs w:val="28"/>
        </w:rPr>
        <w:t>)</w:t>
      </w:r>
      <w:r w:rsidR="00697EE1">
        <w:rPr>
          <w:rFonts w:ascii="Times New Roman" w:hAnsi="Times New Roman" w:cs="Times New Roman"/>
          <w:sz w:val="28"/>
          <w:szCs w:val="28"/>
        </w:rPr>
        <w:t> </w:t>
      </w:r>
      <w:r w:rsidR="00DD24E1" w:rsidRPr="00CD3461">
        <w:rPr>
          <w:rFonts w:ascii="Times New Roman" w:hAnsi="Times New Roman" w:cs="Times New Roman"/>
          <w:sz w:val="28"/>
          <w:szCs w:val="28"/>
        </w:rPr>
        <w:t xml:space="preserve">неприменение в отношении </w:t>
      </w:r>
      <w:r w:rsidR="00571664" w:rsidRPr="00CD3461">
        <w:rPr>
          <w:rFonts w:ascii="Times New Roman" w:hAnsi="Times New Roman" w:cs="Times New Roman"/>
          <w:sz w:val="28"/>
          <w:szCs w:val="28"/>
        </w:rPr>
        <w:t xml:space="preserve">Участника – физического лица либо </w:t>
      </w:r>
      <w:r w:rsidR="00DD24E1" w:rsidRPr="00CD3461">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CD3461">
        <w:rPr>
          <w:rFonts w:ascii="Times New Roman" w:hAnsi="Times New Roman" w:cs="Times New Roman"/>
          <w:sz w:val="28"/>
          <w:szCs w:val="28"/>
        </w:rPr>
        <w:t xml:space="preserve">Участника - </w:t>
      </w:r>
      <w:r w:rsidR="00DD24E1" w:rsidRPr="00CD3461">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з</w:t>
      </w:r>
      <w:r w:rsidR="00571664" w:rsidRPr="00CD3461">
        <w:rPr>
          <w:rFonts w:ascii="Times New Roman" w:hAnsi="Times New Roman" w:cs="Times New Roman"/>
          <w:sz w:val="28"/>
          <w:szCs w:val="28"/>
        </w:rPr>
        <w:t>)</w:t>
      </w:r>
      <w:r w:rsidR="00697EE1">
        <w:rPr>
          <w:rFonts w:ascii="Times New Roman" w:hAnsi="Times New Roman" w:cs="Times New Roman"/>
          <w:sz w:val="28"/>
          <w:szCs w:val="28"/>
        </w:rPr>
        <w:t> </w:t>
      </w:r>
      <w:r w:rsidR="00571664" w:rsidRPr="00CD3461">
        <w:rPr>
          <w:rFonts w:ascii="Times New Roman" w:hAnsi="Times New Roman" w:cs="Times New Roman"/>
          <w:sz w:val="28"/>
          <w:szCs w:val="28"/>
        </w:rPr>
        <w:t>отсутствие сведений об У</w:t>
      </w:r>
      <w:r w:rsidR="00DD24E1" w:rsidRPr="00CD3461">
        <w:rPr>
          <w:rFonts w:ascii="Times New Roman" w:hAnsi="Times New Roman" w:cs="Times New Roman"/>
          <w:sz w:val="28"/>
          <w:szCs w:val="28"/>
        </w:rPr>
        <w:t>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и</w:t>
      </w:r>
      <w:r w:rsidR="00DD24E1" w:rsidRPr="00CD3461">
        <w:rPr>
          <w:rFonts w:ascii="Times New Roman" w:hAnsi="Times New Roman" w:cs="Times New Roman"/>
          <w:sz w:val="28"/>
          <w:szCs w:val="28"/>
        </w:rPr>
        <w:t>)</w:t>
      </w:r>
      <w:r w:rsidR="00DC621D">
        <w:rPr>
          <w:rFonts w:ascii="Times New Roman" w:hAnsi="Times New Roman" w:cs="Times New Roman"/>
          <w:sz w:val="28"/>
          <w:szCs w:val="28"/>
        </w:rPr>
        <w:t> </w:t>
      </w:r>
      <w:r w:rsidR="00DD24E1" w:rsidRPr="00CD3461">
        <w:rPr>
          <w:rFonts w:ascii="Times New Roman" w:hAnsi="Times New Roman" w:cs="Times New Roman"/>
          <w:sz w:val="28"/>
          <w:szCs w:val="28"/>
        </w:rPr>
        <w:t xml:space="preserve">отсутствие сведений об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CD3461">
        <w:rPr>
          <w:rFonts w:ascii="Times New Roman" w:hAnsi="Times New Roman" w:cs="Times New Roman"/>
          <w:sz w:val="28"/>
          <w:szCs w:val="28"/>
        </w:rPr>
        <w:t>Положением</w:t>
      </w:r>
      <w:r w:rsidR="006B6ED6" w:rsidRPr="00CD3461">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CD3461" w:rsidRDefault="000B555C"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к</w:t>
      </w:r>
      <w:r w:rsidR="00DD24E1" w:rsidRPr="00CD3461">
        <w:rPr>
          <w:rFonts w:ascii="Times New Roman" w:hAnsi="Times New Roman" w:cs="Times New Roman"/>
          <w:sz w:val="28"/>
          <w:szCs w:val="28"/>
        </w:rPr>
        <w:t>)</w:t>
      </w:r>
      <w:r w:rsidR="00697EE1">
        <w:rPr>
          <w:rFonts w:ascii="Times New Roman" w:hAnsi="Times New Roman" w:cs="Times New Roman"/>
          <w:sz w:val="28"/>
          <w:szCs w:val="28"/>
        </w:rPr>
        <w:t> </w:t>
      </w:r>
      <w:r w:rsidR="00DD24E1" w:rsidRPr="00CD3461">
        <w:rPr>
          <w:rFonts w:ascii="Times New Roman" w:hAnsi="Times New Roman" w:cs="Times New Roman"/>
          <w:sz w:val="28"/>
          <w:szCs w:val="28"/>
        </w:rPr>
        <w:t xml:space="preserve">невозможность для </w:t>
      </w:r>
      <w:r w:rsidR="00571664" w:rsidRPr="00CD3461">
        <w:rPr>
          <w:rFonts w:ascii="Times New Roman" w:hAnsi="Times New Roman" w:cs="Times New Roman"/>
          <w:sz w:val="28"/>
          <w:szCs w:val="28"/>
        </w:rPr>
        <w:t>У</w:t>
      </w:r>
      <w:r w:rsidR="00DD24E1" w:rsidRPr="00CD3461">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E3B58" w:rsidRPr="00B55270" w:rsidRDefault="00B55270" w:rsidP="00B55270">
      <w:pPr>
        <w:spacing w:after="0" w:line="240" w:lineRule="auto"/>
        <w:ind w:firstLine="709"/>
        <w:jc w:val="both"/>
        <w:rPr>
          <w:rFonts w:ascii="Times New Roman" w:hAnsi="Times New Roman" w:cs="Times New Roman"/>
          <w:sz w:val="28"/>
          <w:szCs w:val="28"/>
        </w:rPr>
      </w:pPr>
      <w:r w:rsidRPr="00B55270">
        <w:rPr>
          <w:rFonts w:ascii="Times New Roman" w:hAnsi="Times New Roman" w:cs="Times New Roman"/>
          <w:sz w:val="28"/>
          <w:szCs w:val="28"/>
        </w:rPr>
        <w:t>л)</w:t>
      </w:r>
      <w:r w:rsidR="00DC621D">
        <w:rPr>
          <w:rFonts w:ascii="Times New Roman" w:hAnsi="Times New Roman" w:cs="Times New Roman"/>
          <w:sz w:val="28"/>
          <w:szCs w:val="28"/>
        </w:rPr>
        <w:t> </w:t>
      </w:r>
      <w:r w:rsidRPr="00B55270">
        <w:rPr>
          <w:rFonts w:ascii="Times New Roman" w:hAnsi="Times New Roman" w:cs="Times New Roman"/>
          <w:sz w:val="28"/>
          <w:szCs w:val="28"/>
        </w:rPr>
        <w:t>наличие в штате Участника предварительного отбора по месту основной работы 4-х работников с высшим образованием соответствующего профиля и стажа работы по специальности не менее чем пять лет;</w:t>
      </w:r>
    </w:p>
    <w:p w:rsidR="000A6649" w:rsidRPr="00F13690" w:rsidRDefault="000B555C" w:rsidP="000D5D4F">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м</w:t>
      </w:r>
      <w:r w:rsidR="00DD24E1" w:rsidRPr="00CD3461">
        <w:rPr>
          <w:rFonts w:ascii="Times New Roman" w:hAnsi="Times New Roman" w:cs="Times New Roman"/>
          <w:sz w:val="28"/>
          <w:szCs w:val="28"/>
        </w:rPr>
        <w:t>)</w:t>
      </w:r>
      <w:r w:rsidR="00697EE1">
        <w:rPr>
          <w:rFonts w:ascii="Times New Roman" w:hAnsi="Times New Roman" w:cs="Times New Roman"/>
          <w:sz w:val="28"/>
          <w:szCs w:val="28"/>
        </w:rPr>
        <w:t> </w:t>
      </w:r>
      <w:r w:rsidR="00F10062" w:rsidRPr="00CD3461">
        <w:rPr>
          <w:rFonts w:ascii="Times New Roman" w:hAnsi="Times New Roman" w:cs="Times New Roman"/>
          <w:sz w:val="28"/>
          <w:szCs w:val="28"/>
        </w:rPr>
        <w:t>наличие у Участника предварительного отбора за 3</w:t>
      </w:r>
      <w:r w:rsidR="009C7248" w:rsidRPr="00CD3461">
        <w:rPr>
          <w:rFonts w:ascii="Times New Roman" w:hAnsi="Times New Roman" w:cs="Times New Roman"/>
          <w:sz w:val="28"/>
          <w:szCs w:val="28"/>
        </w:rPr>
        <w:t xml:space="preserve"> (три)</w:t>
      </w:r>
      <w:r w:rsidR="00F10062" w:rsidRPr="00CD3461">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CD3461">
        <w:rPr>
          <w:rFonts w:ascii="Times New Roman" w:hAnsi="Times New Roman" w:cs="Times New Roman"/>
          <w:sz w:val="28"/>
          <w:szCs w:val="28"/>
        </w:rPr>
        <w:t>(</w:t>
      </w:r>
      <w:r w:rsidR="009C7248" w:rsidRPr="00F13690">
        <w:rPr>
          <w:rFonts w:ascii="Times New Roman" w:hAnsi="Times New Roman" w:cs="Times New Roman"/>
          <w:sz w:val="28"/>
          <w:szCs w:val="28"/>
        </w:rPr>
        <w:t xml:space="preserve">трем) </w:t>
      </w:r>
      <w:r w:rsidR="00F10062" w:rsidRPr="00F13690">
        <w:rPr>
          <w:rFonts w:ascii="Times New Roman" w:hAnsi="Times New Roman" w:cs="Times New Roman"/>
          <w:sz w:val="28"/>
          <w:szCs w:val="28"/>
        </w:rPr>
        <w:t xml:space="preserve">исполненным контрактам и (или) договорам, </w:t>
      </w:r>
      <w:r w:rsidR="0087028E" w:rsidRPr="00F13690">
        <w:rPr>
          <w:rFonts w:ascii="Times New Roman" w:hAnsi="Times New Roman" w:cs="Times New Roman"/>
          <w:sz w:val="28"/>
          <w:szCs w:val="28"/>
        </w:rPr>
        <w:t xml:space="preserve"> предметом которых являлись ремонт (замена, модернизация) лифтов, </w:t>
      </w:r>
      <w:r w:rsidR="00F146BF" w:rsidRPr="00F13690">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4D169E" w:rsidRPr="00F13690" w:rsidRDefault="004D169E" w:rsidP="004D169E">
      <w:pPr>
        <w:autoSpaceDE w:val="0"/>
        <w:autoSpaceDN w:val="0"/>
        <w:adjustRightInd w:val="0"/>
        <w:spacing w:after="0" w:line="240" w:lineRule="auto"/>
        <w:ind w:firstLine="540"/>
        <w:jc w:val="both"/>
        <w:rPr>
          <w:rFonts w:ascii="Times New Roman" w:hAnsi="Times New Roman" w:cs="Times New Roman"/>
          <w:sz w:val="28"/>
          <w:szCs w:val="28"/>
        </w:rPr>
      </w:pPr>
      <w:r w:rsidRPr="00F13690">
        <w:rPr>
          <w:rFonts w:ascii="Times New Roman" w:hAnsi="Times New Roman" w:cs="Times New Roman"/>
          <w:sz w:val="28"/>
          <w:szCs w:val="28"/>
        </w:rPr>
        <w:t>н)</w:t>
      </w:r>
      <w:r w:rsidR="00697EE1">
        <w:rPr>
          <w:rFonts w:ascii="Times New Roman" w:hAnsi="Times New Roman" w:cs="Times New Roman"/>
          <w:sz w:val="28"/>
          <w:szCs w:val="28"/>
        </w:rPr>
        <w:t> </w:t>
      </w:r>
      <w:r w:rsidRPr="00F13690">
        <w:rPr>
          <w:rFonts w:ascii="Times New Roman" w:hAnsi="Times New Roman" w:cs="Times New Roman"/>
          <w:sz w:val="28"/>
          <w:szCs w:val="28"/>
        </w:rPr>
        <w:t xml:space="preserve">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указанных в </w:t>
      </w:r>
      <w:hyperlink r:id="rId18" w:history="1">
        <w:r w:rsidR="00931111">
          <w:rPr>
            <w:rFonts w:ascii="Times New Roman" w:hAnsi="Times New Roman" w:cs="Times New Roman"/>
            <w:sz w:val="28"/>
            <w:szCs w:val="28"/>
          </w:rPr>
          <w:t>подпунктах «</w:t>
        </w:r>
        <w:r w:rsidRPr="00F13690">
          <w:rPr>
            <w:rFonts w:ascii="Times New Roman" w:hAnsi="Times New Roman" w:cs="Times New Roman"/>
            <w:sz w:val="28"/>
            <w:szCs w:val="28"/>
          </w:rPr>
          <w:t>з</w:t>
        </w:r>
        <w:r w:rsidR="00931111">
          <w:rPr>
            <w:rFonts w:ascii="Times New Roman" w:hAnsi="Times New Roman" w:cs="Times New Roman"/>
            <w:sz w:val="28"/>
            <w:szCs w:val="28"/>
          </w:rPr>
          <w:t>»</w:t>
        </w:r>
      </w:hyperlink>
      <w:r w:rsidRPr="00F13690">
        <w:rPr>
          <w:rFonts w:ascii="Times New Roman" w:hAnsi="Times New Roman" w:cs="Times New Roman"/>
          <w:sz w:val="28"/>
          <w:szCs w:val="28"/>
        </w:rPr>
        <w:t xml:space="preserve"> - </w:t>
      </w:r>
      <w:hyperlink r:id="rId19" w:history="1">
        <w:r w:rsidR="00931111">
          <w:rPr>
            <w:rFonts w:ascii="Times New Roman" w:hAnsi="Times New Roman" w:cs="Times New Roman"/>
            <w:sz w:val="28"/>
            <w:szCs w:val="28"/>
          </w:rPr>
          <w:t>«к»</w:t>
        </w:r>
        <w:r w:rsidRPr="00F13690">
          <w:rPr>
            <w:rFonts w:ascii="Times New Roman" w:hAnsi="Times New Roman" w:cs="Times New Roman"/>
            <w:sz w:val="28"/>
            <w:szCs w:val="28"/>
          </w:rPr>
          <w:t xml:space="preserve"> пункта 66</w:t>
        </w:r>
      </w:hyperlink>
      <w:r w:rsidRPr="00F13690">
        <w:rPr>
          <w:rFonts w:ascii="Times New Roman" w:hAnsi="Times New Roman" w:cs="Times New Roman"/>
          <w:sz w:val="28"/>
          <w:szCs w:val="28"/>
        </w:rPr>
        <w:t xml:space="preserve"> Положения, в течение года до даты рассмотрения заявок на участие в предварительном отборе комиссией по проведению предварительного отбора, а именно:</w:t>
      </w:r>
    </w:p>
    <w:p w:rsidR="004D169E" w:rsidRPr="00F13690" w:rsidRDefault="004D169E" w:rsidP="004D169E">
      <w:pPr>
        <w:autoSpaceDE w:val="0"/>
        <w:autoSpaceDN w:val="0"/>
        <w:adjustRightInd w:val="0"/>
        <w:spacing w:after="0" w:line="240" w:lineRule="auto"/>
        <w:ind w:firstLine="540"/>
        <w:jc w:val="both"/>
        <w:rPr>
          <w:rFonts w:ascii="Times New Roman" w:hAnsi="Times New Roman" w:cs="Times New Roman"/>
          <w:sz w:val="28"/>
          <w:szCs w:val="28"/>
        </w:rPr>
      </w:pPr>
      <w:r w:rsidRPr="00F13690">
        <w:rPr>
          <w:rFonts w:ascii="Times New Roman" w:hAnsi="Times New Roman" w:cs="Times New Roman"/>
          <w:sz w:val="28"/>
          <w:szCs w:val="28"/>
        </w:rPr>
        <w:t>-</w:t>
      </w:r>
      <w:r w:rsidR="00697EE1">
        <w:rPr>
          <w:rFonts w:ascii="Times New Roman" w:hAnsi="Times New Roman" w:cs="Times New Roman"/>
          <w:sz w:val="28"/>
          <w:szCs w:val="28"/>
        </w:rPr>
        <w:t> </w:t>
      </w:r>
      <w:r w:rsidRPr="00F13690">
        <w:rPr>
          <w:rFonts w:ascii="Times New Roman" w:hAnsi="Times New Roman" w:cs="Times New Roman"/>
          <w:sz w:val="28"/>
          <w:szCs w:val="28"/>
        </w:rPr>
        <w:t>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w:t>
      </w:r>
    </w:p>
    <w:p w:rsidR="004D169E" w:rsidRPr="00F13690" w:rsidRDefault="004D169E" w:rsidP="004D169E">
      <w:pPr>
        <w:autoSpaceDE w:val="0"/>
        <w:autoSpaceDN w:val="0"/>
        <w:adjustRightInd w:val="0"/>
        <w:spacing w:after="0" w:line="240" w:lineRule="auto"/>
        <w:ind w:firstLine="540"/>
        <w:jc w:val="both"/>
        <w:rPr>
          <w:rFonts w:ascii="Times New Roman" w:hAnsi="Times New Roman" w:cs="Times New Roman"/>
          <w:sz w:val="28"/>
          <w:szCs w:val="28"/>
        </w:rPr>
      </w:pPr>
      <w:r w:rsidRPr="00F13690">
        <w:rPr>
          <w:rFonts w:ascii="Times New Roman" w:hAnsi="Times New Roman" w:cs="Times New Roman"/>
          <w:sz w:val="28"/>
          <w:szCs w:val="28"/>
        </w:rPr>
        <w:lastRenderedPageBreak/>
        <w:t>-</w:t>
      </w:r>
      <w:r w:rsidR="00697EE1">
        <w:rPr>
          <w:rFonts w:ascii="Times New Roman" w:hAnsi="Times New Roman" w:cs="Times New Roman"/>
          <w:sz w:val="28"/>
          <w:szCs w:val="28"/>
        </w:rPr>
        <w:t> </w:t>
      </w:r>
      <w:r w:rsidRPr="00F13690">
        <w:rPr>
          <w:rFonts w:ascii="Times New Roman" w:hAnsi="Times New Roman" w:cs="Times New Roman"/>
          <w:sz w:val="28"/>
          <w:szCs w:val="28"/>
        </w:rPr>
        <w:t>уклонения участника электронного аукциона, проведенного в соответствии с Положением, от заключения договора о проведении капитального ремонта;</w:t>
      </w:r>
    </w:p>
    <w:p w:rsidR="004D169E" w:rsidRDefault="004D169E" w:rsidP="004D169E">
      <w:pPr>
        <w:autoSpaceDE w:val="0"/>
        <w:autoSpaceDN w:val="0"/>
        <w:adjustRightInd w:val="0"/>
        <w:spacing w:after="0" w:line="240" w:lineRule="auto"/>
        <w:ind w:firstLine="540"/>
        <w:jc w:val="both"/>
        <w:rPr>
          <w:rFonts w:ascii="Times New Roman" w:hAnsi="Times New Roman" w:cs="Times New Roman"/>
          <w:sz w:val="28"/>
          <w:szCs w:val="28"/>
        </w:rPr>
      </w:pPr>
      <w:r w:rsidRPr="00F13690">
        <w:rPr>
          <w:rFonts w:ascii="Times New Roman" w:hAnsi="Times New Roman" w:cs="Times New Roman"/>
          <w:sz w:val="28"/>
          <w:szCs w:val="28"/>
        </w:rPr>
        <w:t>-</w:t>
      </w:r>
      <w:r w:rsidR="00697EE1">
        <w:rPr>
          <w:rFonts w:ascii="Times New Roman" w:hAnsi="Times New Roman" w:cs="Times New Roman"/>
          <w:sz w:val="28"/>
          <w:szCs w:val="28"/>
        </w:rPr>
        <w:t> </w:t>
      </w:r>
      <w:r w:rsidRPr="00F13690">
        <w:rPr>
          <w:rFonts w:ascii="Times New Roman" w:hAnsi="Times New Roman" w:cs="Times New Roman"/>
          <w:sz w:val="28"/>
          <w:szCs w:val="28"/>
        </w:rPr>
        <w:t>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w:t>
      </w:r>
    </w:p>
    <w:p w:rsidR="006F4E79" w:rsidRPr="00CD3461" w:rsidRDefault="006F4E79" w:rsidP="00F5291A">
      <w:pPr>
        <w:spacing w:after="0" w:line="240" w:lineRule="auto"/>
        <w:jc w:val="both"/>
        <w:rPr>
          <w:rFonts w:ascii="Times New Roman" w:hAnsi="Times New Roman" w:cs="Times New Roman"/>
          <w:sz w:val="28"/>
          <w:szCs w:val="28"/>
        </w:rPr>
      </w:pPr>
    </w:p>
    <w:p w:rsidR="00F5291A" w:rsidRPr="00C36E25" w:rsidRDefault="00F5291A" w:rsidP="00F5291A">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400E15">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CF2B55" w:rsidRPr="00CD3461">
        <w:rPr>
          <w:rFonts w:ascii="Times New Roman" w:hAnsi="Times New Roman" w:cs="Times New Roman"/>
          <w:sz w:val="28"/>
          <w:szCs w:val="28"/>
        </w:rPr>
        <w:t xml:space="preserve">усиленной неквалифицированной электронной подписью. </w:t>
      </w:r>
    </w:p>
    <w:p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rsidR="00CF2B55" w:rsidRPr="00CD3461"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CD3461">
        <w:rPr>
          <w:rStyle w:val="a9"/>
          <w:rFonts w:ascii="Times New Roman" w:hAnsi="Times New Roman" w:cs="Times New Roman"/>
          <w:sz w:val="28"/>
          <w:szCs w:val="28"/>
        </w:rPr>
        <w:t xml:space="preserve">засвидетельствованная в </w:t>
      </w:r>
      <w:r w:rsidR="00CF2B55" w:rsidRPr="00CD3461">
        <w:rPr>
          <w:rStyle w:val="a9"/>
          <w:rFonts w:ascii="Times New Roman" w:hAnsi="Times New Roman" w:cs="Times New Roman"/>
          <w:sz w:val="28"/>
          <w:szCs w:val="28"/>
        </w:rPr>
        <w:t>нотариально</w:t>
      </w:r>
      <w:r w:rsidR="00C521DF" w:rsidRPr="00CD3461">
        <w:rPr>
          <w:rStyle w:val="a9"/>
          <w:rFonts w:ascii="Times New Roman" w:hAnsi="Times New Roman" w:cs="Times New Roman"/>
          <w:sz w:val="28"/>
          <w:szCs w:val="28"/>
        </w:rPr>
        <w:t>м</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порядке</w:t>
      </w:r>
      <w:r w:rsidR="00CF2B55" w:rsidRPr="00CD3461">
        <w:rPr>
          <w:rStyle w:val="a9"/>
          <w:rFonts w:ascii="Times New Roman" w:hAnsi="Times New Roman" w:cs="Times New Roman"/>
          <w:sz w:val="28"/>
          <w:szCs w:val="28"/>
        </w:rPr>
        <w:t xml:space="preserve"> копия такой выписки, полученная не ранее чем за 30 </w:t>
      </w:r>
      <w:r w:rsidRPr="00CD3461">
        <w:rPr>
          <w:rStyle w:val="a9"/>
          <w:rFonts w:ascii="Times New Roman" w:hAnsi="Times New Roman" w:cs="Times New Roman"/>
          <w:sz w:val="28"/>
          <w:szCs w:val="28"/>
        </w:rPr>
        <w:t xml:space="preserve">(тридцать) календарных </w:t>
      </w:r>
      <w:r w:rsidR="00CF2B55" w:rsidRPr="00CD3461">
        <w:rPr>
          <w:rStyle w:val="a9"/>
          <w:rFonts w:ascii="Times New Roman" w:hAnsi="Times New Roman" w:cs="Times New Roman"/>
          <w:sz w:val="28"/>
          <w:szCs w:val="28"/>
        </w:rPr>
        <w:t>дней до даты подачи заявки на у</w:t>
      </w:r>
      <w:r w:rsidRPr="00CD3461">
        <w:rPr>
          <w:rStyle w:val="a9"/>
          <w:rFonts w:ascii="Times New Roman" w:hAnsi="Times New Roman" w:cs="Times New Roman"/>
          <w:sz w:val="28"/>
          <w:szCs w:val="28"/>
        </w:rPr>
        <w:t>частие в предварительном отборе</w:t>
      </w:r>
      <w:r w:rsidR="00C521DF" w:rsidRPr="00CD3461">
        <w:rPr>
          <w:rStyle w:val="a9"/>
          <w:rFonts w:ascii="Times New Roman" w:hAnsi="Times New Roman" w:cs="Times New Roman"/>
          <w:sz w:val="28"/>
          <w:szCs w:val="28"/>
        </w:rPr>
        <w:t>, - для юридического лица</w:t>
      </w:r>
      <w:r w:rsidR="00CF2B55" w:rsidRPr="00CD3461">
        <w:rPr>
          <w:rStyle w:val="a9"/>
          <w:rFonts w:ascii="Times New Roman" w:hAnsi="Times New Roman" w:cs="Times New Roman"/>
          <w:sz w:val="28"/>
          <w:szCs w:val="28"/>
        </w:rPr>
        <w:t>;</w:t>
      </w:r>
    </w:p>
    <w:p w:rsidR="000C1235" w:rsidRPr="00CD3461"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б)</w:t>
      </w:r>
      <w:r w:rsidR="00697EE1">
        <w:rPr>
          <w:rStyle w:val="a9"/>
          <w:rFonts w:ascii="Times New Roman" w:hAnsi="Times New Roman" w:cs="Times New Roman"/>
          <w:sz w:val="28"/>
          <w:szCs w:val="28"/>
        </w:rPr>
        <w:t> </w:t>
      </w:r>
      <w:r w:rsidR="000C1235" w:rsidRPr="00CD3461">
        <w:rPr>
          <w:rStyle w:val="a9"/>
          <w:rFonts w:ascii="Times New Roman" w:hAnsi="Times New Roman" w:cs="Times New Roman"/>
          <w:sz w:val="28"/>
          <w:szCs w:val="28"/>
        </w:rPr>
        <w:t xml:space="preserve">выписка из Единого государственного реестра </w:t>
      </w:r>
      <w:r w:rsidR="00C521DF" w:rsidRPr="00CD3461">
        <w:rPr>
          <w:rStyle w:val="a9"/>
          <w:rFonts w:ascii="Times New Roman" w:hAnsi="Times New Roman" w:cs="Times New Roman"/>
          <w:sz w:val="28"/>
          <w:szCs w:val="28"/>
        </w:rPr>
        <w:t xml:space="preserve">индивидуальных </w:t>
      </w:r>
      <w:r w:rsidR="000C1235" w:rsidRPr="00CD3461">
        <w:rPr>
          <w:rStyle w:val="a9"/>
          <w:rFonts w:ascii="Times New Roman" w:hAnsi="Times New Roman" w:cs="Times New Roman"/>
          <w:sz w:val="28"/>
          <w:szCs w:val="28"/>
        </w:rPr>
        <w:t xml:space="preserve">предпринимателей или </w:t>
      </w:r>
      <w:r w:rsidR="00C521DF" w:rsidRPr="00CD3461">
        <w:rPr>
          <w:rStyle w:val="a9"/>
          <w:rFonts w:ascii="Times New Roman" w:hAnsi="Times New Roman" w:cs="Times New Roman"/>
          <w:sz w:val="28"/>
          <w:szCs w:val="28"/>
        </w:rPr>
        <w:t>засвидетельствованная в нотариальном порядке</w:t>
      </w:r>
      <w:r w:rsidR="00400E15">
        <w:rPr>
          <w:rStyle w:val="a9"/>
          <w:rFonts w:ascii="Times New Roman" w:hAnsi="Times New Roman" w:cs="Times New Roman"/>
          <w:sz w:val="28"/>
          <w:szCs w:val="28"/>
        </w:rPr>
        <w:t xml:space="preserve"> </w:t>
      </w:r>
      <w:r w:rsidR="00C521DF" w:rsidRPr="00CD3461">
        <w:rPr>
          <w:rStyle w:val="a9"/>
          <w:rFonts w:ascii="Times New Roman" w:hAnsi="Times New Roman" w:cs="Times New Roman"/>
          <w:sz w:val="28"/>
          <w:szCs w:val="28"/>
        </w:rPr>
        <w:t xml:space="preserve">копия </w:t>
      </w:r>
      <w:r w:rsidR="000C1235" w:rsidRPr="00CD3461">
        <w:rPr>
          <w:rStyle w:val="a9"/>
          <w:rFonts w:ascii="Times New Roman" w:hAnsi="Times New Roman" w:cs="Times New Roman"/>
          <w:sz w:val="28"/>
          <w:szCs w:val="28"/>
        </w:rPr>
        <w:t xml:space="preserve">такой выписки, полученная не ранее чем за 30 </w:t>
      </w:r>
      <w:r w:rsidR="00C141B4" w:rsidRPr="00CD3461">
        <w:rPr>
          <w:rStyle w:val="a9"/>
          <w:rFonts w:ascii="Times New Roman" w:hAnsi="Times New Roman" w:cs="Times New Roman"/>
          <w:sz w:val="28"/>
          <w:szCs w:val="28"/>
        </w:rPr>
        <w:t xml:space="preserve">(тридцать) календарных </w:t>
      </w:r>
      <w:r w:rsidR="000C1235" w:rsidRPr="00CD3461">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в)</w:t>
      </w:r>
      <w:r w:rsidR="00697EE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копии учредительных документов</w:t>
      </w:r>
      <w:r w:rsidR="00C230E5" w:rsidRPr="00CD3461">
        <w:rPr>
          <w:rStyle w:val="a9"/>
          <w:rFonts w:ascii="Times New Roman" w:hAnsi="Times New Roman" w:cs="Times New Roman"/>
          <w:sz w:val="28"/>
          <w:szCs w:val="28"/>
        </w:rPr>
        <w:t xml:space="preserve"> У</w:t>
      </w:r>
      <w:r w:rsidR="00CF2B55" w:rsidRPr="00CD3461">
        <w:rPr>
          <w:rStyle w:val="a9"/>
          <w:rFonts w:ascii="Times New Roman" w:hAnsi="Times New Roman" w:cs="Times New Roman"/>
          <w:sz w:val="28"/>
          <w:szCs w:val="28"/>
        </w:rPr>
        <w:t>частника предварительного отбора</w:t>
      </w:r>
      <w:r w:rsidR="00C230E5" w:rsidRPr="00CD3461">
        <w:rPr>
          <w:rStyle w:val="a9"/>
          <w:rFonts w:ascii="Times New Roman" w:hAnsi="Times New Roman" w:cs="Times New Roman"/>
          <w:sz w:val="28"/>
          <w:szCs w:val="28"/>
        </w:rPr>
        <w:t xml:space="preserve"> – для юридических лиц</w:t>
      </w:r>
      <w:r w:rsidR="00CF2B55" w:rsidRPr="00CD3461">
        <w:rPr>
          <w:rStyle w:val="a9"/>
          <w:rFonts w:ascii="Times New Roman" w:hAnsi="Times New Roman" w:cs="Times New Roman"/>
          <w:sz w:val="28"/>
          <w:szCs w:val="28"/>
        </w:rPr>
        <w:t>;</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г</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w:t>
      </w:r>
      <w:r w:rsidR="00C521DF" w:rsidRPr="00CD3461">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CD3461">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CD3461">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400E15">
        <w:rPr>
          <w:rFonts w:ascii="Times New Roman" w:eastAsia="Times New Roman" w:hAnsi="Times New Roman" w:cs="Times New Roman"/>
          <w:sz w:val="28"/>
          <w:szCs w:val="28"/>
          <w:lang w:eastAsia="ru-RU"/>
        </w:rPr>
        <w:t xml:space="preserve"> </w:t>
      </w:r>
      <w:r w:rsidR="00CF2B55" w:rsidRPr="00CD3461">
        <w:rPr>
          <w:rStyle w:val="a9"/>
          <w:rFonts w:ascii="Times New Roman" w:hAnsi="Times New Roman" w:cs="Times New Roman"/>
          <w:sz w:val="28"/>
          <w:szCs w:val="28"/>
        </w:rPr>
        <w:t>в соответствии с законодательством инос</w:t>
      </w:r>
      <w:r w:rsidR="00C521DF" w:rsidRPr="00CD3461">
        <w:rPr>
          <w:rStyle w:val="a9"/>
          <w:rFonts w:ascii="Times New Roman" w:hAnsi="Times New Roman" w:cs="Times New Roman"/>
          <w:sz w:val="28"/>
          <w:szCs w:val="28"/>
        </w:rPr>
        <w:t>транного государства, полученная</w:t>
      </w:r>
      <w:r w:rsidR="00CF2B55" w:rsidRPr="00CD3461">
        <w:rPr>
          <w:rStyle w:val="a9"/>
          <w:rFonts w:ascii="Times New Roman" w:hAnsi="Times New Roman" w:cs="Times New Roman"/>
          <w:sz w:val="28"/>
          <w:szCs w:val="28"/>
        </w:rPr>
        <w:t xml:space="preserve"> не ранее чем за </w:t>
      </w:r>
      <w:r w:rsidR="00C230E5" w:rsidRPr="00CD3461">
        <w:rPr>
          <w:rStyle w:val="a9"/>
          <w:rFonts w:ascii="Times New Roman" w:hAnsi="Times New Roman" w:cs="Times New Roman"/>
          <w:sz w:val="28"/>
          <w:szCs w:val="28"/>
        </w:rPr>
        <w:t>6 </w:t>
      </w:r>
      <w:r w:rsidR="00C555B0" w:rsidRPr="00CD3461">
        <w:rPr>
          <w:rStyle w:val="a9"/>
          <w:rFonts w:ascii="Times New Roman" w:hAnsi="Times New Roman" w:cs="Times New Roman"/>
          <w:sz w:val="28"/>
          <w:szCs w:val="28"/>
        </w:rPr>
        <w:t xml:space="preserve">(шесть) </w:t>
      </w:r>
      <w:r w:rsidR="00CF2B55" w:rsidRPr="00CD3461">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CD3461"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д</w:t>
      </w:r>
      <w:r w:rsidR="001E2B29" w:rsidRPr="00CD3461">
        <w:rPr>
          <w:rStyle w:val="a9"/>
          <w:rFonts w:ascii="Times New Roman" w:hAnsi="Times New Roman" w:cs="Times New Roman"/>
          <w:sz w:val="28"/>
          <w:szCs w:val="28"/>
        </w:rPr>
        <w:t>)</w:t>
      </w:r>
      <w:r w:rsidR="00CF2B55" w:rsidRPr="00CD3461">
        <w:rPr>
          <w:rStyle w:val="a9"/>
          <w:rFonts w:ascii="Times New Roman" w:hAnsi="Times New Roman" w:cs="Times New Roman"/>
          <w:sz w:val="28"/>
          <w:szCs w:val="28"/>
        </w:rPr>
        <w:t> документ</w:t>
      </w:r>
      <w:r w:rsidR="001B7599" w:rsidRPr="00CD3461">
        <w:rPr>
          <w:rStyle w:val="a9"/>
          <w:rFonts w:ascii="Times New Roman" w:hAnsi="Times New Roman" w:cs="Times New Roman"/>
          <w:sz w:val="28"/>
          <w:szCs w:val="28"/>
        </w:rPr>
        <w:t>, подтверждающий полномочия лиц</w:t>
      </w:r>
      <w:r w:rsidR="00C521DF" w:rsidRPr="00CD3461">
        <w:rPr>
          <w:rStyle w:val="a9"/>
          <w:rFonts w:ascii="Times New Roman" w:hAnsi="Times New Roman" w:cs="Times New Roman"/>
          <w:sz w:val="28"/>
          <w:szCs w:val="28"/>
        </w:rPr>
        <w:t>а</w:t>
      </w:r>
      <w:r w:rsidR="00CF2B55" w:rsidRPr="00CD3461">
        <w:rPr>
          <w:rStyle w:val="a9"/>
          <w:rFonts w:ascii="Times New Roman" w:hAnsi="Times New Roman" w:cs="Times New Roman"/>
          <w:sz w:val="28"/>
          <w:szCs w:val="28"/>
        </w:rPr>
        <w:t xml:space="preserve"> на о</w:t>
      </w:r>
      <w:r w:rsidR="00C230E5" w:rsidRPr="00CD3461">
        <w:rPr>
          <w:rStyle w:val="a9"/>
          <w:rFonts w:ascii="Times New Roman" w:hAnsi="Times New Roman" w:cs="Times New Roman"/>
          <w:sz w:val="28"/>
          <w:szCs w:val="28"/>
        </w:rPr>
        <w:t>существление действий от имени У</w:t>
      </w:r>
      <w:r w:rsidR="00CF2B55" w:rsidRPr="00CD3461">
        <w:rPr>
          <w:rStyle w:val="a9"/>
          <w:rFonts w:ascii="Times New Roman" w:hAnsi="Times New Roman" w:cs="Times New Roman"/>
          <w:sz w:val="28"/>
          <w:szCs w:val="28"/>
        </w:rPr>
        <w:t>частника предварительного отбора;</w:t>
      </w:r>
    </w:p>
    <w:p w:rsidR="007C7506"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lastRenderedPageBreak/>
        <w:t>е</w:t>
      </w:r>
      <w:r w:rsidR="001E2B29" w:rsidRPr="00CD3461">
        <w:rPr>
          <w:rStyle w:val="a9"/>
          <w:rFonts w:ascii="Times New Roman" w:hAnsi="Times New Roman" w:cs="Times New Roman"/>
          <w:sz w:val="28"/>
          <w:szCs w:val="28"/>
        </w:rPr>
        <w:t>)</w:t>
      </w:r>
      <w:r w:rsidR="00697EE1">
        <w:rPr>
          <w:rStyle w:val="a9"/>
          <w:rFonts w:ascii="Times New Roman" w:hAnsi="Times New Roman" w:cs="Times New Roman"/>
          <w:sz w:val="28"/>
          <w:szCs w:val="28"/>
        </w:rPr>
        <w:t> </w:t>
      </w:r>
      <w:r w:rsidR="00FD1ADF" w:rsidRPr="00CD3461">
        <w:rPr>
          <w:rFonts w:ascii="Times New Roman" w:hAnsi="Times New Roman" w:cs="Times New Roman"/>
          <w:sz w:val="28"/>
          <w:szCs w:val="28"/>
        </w:rPr>
        <w:t xml:space="preserve">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20" w:history="1">
        <w:r w:rsidR="00FD1ADF"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7C7506" w:rsidRPr="00CD3461">
        <w:rPr>
          <w:rStyle w:val="a9"/>
          <w:rFonts w:ascii="Times New Roman" w:hAnsi="Times New Roman" w:cs="Times New Roman"/>
          <w:sz w:val="28"/>
          <w:szCs w:val="28"/>
        </w:rPr>
        <w:t xml:space="preserve">; </w:t>
      </w:r>
    </w:p>
    <w:p w:rsidR="00834951" w:rsidRPr="00CD3461" w:rsidRDefault="00834951"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ж</w:t>
      </w:r>
      <w:r w:rsidR="0063318E" w:rsidRPr="00CD3461">
        <w:rPr>
          <w:rStyle w:val="a9"/>
          <w:rFonts w:ascii="Times New Roman" w:hAnsi="Times New Roman" w:cs="Times New Roman"/>
          <w:sz w:val="28"/>
          <w:szCs w:val="28"/>
        </w:rPr>
        <w:t>)</w:t>
      </w:r>
      <w:r w:rsidR="00697EE1">
        <w:rPr>
          <w:rStyle w:val="a9"/>
          <w:rFonts w:ascii="Times New Roman" w:hAnsi="Times New Roman" w:cs="Times New Roman"/>
          <w:sz w:val="28"/>
          <w:szCs w:val="28"/>
        </w:rPr>
        <w:t> </w:t>
      </w:r>
      <w:r w:rsidR="007C7506" w:rsidRPr="00CD3461">
        <w:rPr>
          <w:rStyle w:val="a9"/>
          <w:rFonts w:ascii="Times New Roman" w:hAnsi="Times New Roman" w:cs="Times New Roman"/>
          <w:sz w:val="28"/>
          <w:szCs w:val="28"/>
        </w:rPr>
        <w:t>копия справки</w:t>
      </w:r>
      <w:r w:rsidR="00CF2B55" w:rsidRPr="00CD3461">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CD3461">
        <w:rPr>
          <w:rStyle w:val="a9"/>
          <w:rFonts w:ascii="Times New Roman" w:hAnsi="Times New Roman" w:cs="Times New Roman"/>
          <w:sz w:val="28"/>
          <w:szCs w:val="28"/>
        </w:rPr>
        <w:t>ется З</w:t>
      </w:r>
      <w:r w:rsidR="007B6AEC" w:rsidRPr="00CD3461">
        <w:rPr>
          <w:rStyle w:val="a9"/>
          <w:rFonts w:ascii="Times New Roman" w:hAnsi="Times New Roman" w:cs="Times New Roman"/>
          <w:sz w:val="28"/>
          <w:szCs w:val="28"/>
        </w:rPr>
        <w:t>аявка</w:t>
      </w:r>
      <w:r w:rsidRPr="00CD3461">
        <w:rPr>
          <w:rStyle w:val="a9"/>
          <w:rFonts w:ascii="Times New Roman" w:hAnsi="Times New Roman" w:cs="Times New Roman"/>
          <w:sz w:val="28"/>
          <w:szCs w:val="28"/>
        </w:rPr>
        <w:t>;</w:t>
      </w:r>
    </w:p>
    <w:p w:rsidR="006B4568" w:rsidRPr="003910F2" w:rsidRDefault="006B4568" w:rsidP="006B4568">
      <w:pPr>
        <w:autoSpaceDE w:val="0"/>
        <w:autoSpaceDN w:val="0"/>
        <w:adjustRightInd w:val="0"/>
        <w:spacing w:after="0" w:line="240" w:lineRule="auto"/>
        <w:ind w:firstLine="709"/>
        <w:jc w:val="both"/>
        <w:rPr>
          <w:rStyle w:val="a9"/>
          <w:rFonts w:ascii="Times New Roman" w:hAnsi="Times New Roman" w:cs="Times New Roman"/>
          <w:sz w:val="28"/>
          <w:szCs w:val="28"/>
        </w:rPr>
      </w:pPr>
      <w:r w:rsidRPr="00720F61">
        <w:rPr>
          <w:rStyle w:val="a9"/>
          <w:rFonts w:ascii="Times New Roman" w:hAnsi="Times New Roman" w:cs="Times New Roman"/>
          <w:sz w:val="28"/>
          <w:szCs w:val="28"/>
        </w:rPr>
        <w:t>з)</w:t>
      </w:r>
      <w:r w:rsidR="00697EE1">
        <w:rPr>
          <w:rStyle w:val="a9"/>
          <w:rFonts w:ascii="Times New Roman" w:hAnsi="Times New Roman" w:cs="Times New Roman"/>
          <w:sz w:val="28"/>
          <w:szCs w:val="28"/>
        </w:rPr>
        <w:t> </w:t>
      </w:r>
      <w:r w:rsidRPr="00720F61">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и</w:t>
      </w:r>
      <w:r w:rsidR="003803CD" w:rsidRPr="00CD3461">
        <w:rPr>
          <w:rStyle w:val="a9"/>
          <w:rFonts w:ascii="Times New Roman" w:hAnsi="Times New Roman" w:cs="Times New Roman"/>
          <w:sz w:val="28"/>
          <w:szCs w:val="28"/>
        </w:rPr>
        <w:t>)</w:t>
      </w:r>
      <w:r w:rsidR="00697EE1">
        <w:rPr>
          <w:rStyle w:val="a9"/>
          <w:rFonts w:ascii="Times New Roman" w:hAnsi="Times New Roman" w:cs="Times New Roman"/>
          <w:sz w:val="28"/>
          <w:szCs w:val="28"/>
        </w:rPr>
        <w:t> </w:t>
      </w:r>
      <w:r w:rsidR="00E6391E" w:rsidRPr="00CD3461">
        <w:rPr>
          <w:rStyle w:val="a9"/>
          <w:rFonts w:ascii="Times New Roman" w:hAnsi="Times New Roman" w:cs="Times New Roman"/>
          <w:sz w:val="28"/>
          <w:szCs w:val="28"/>
        </w:rPr>
        <w:t>копия штатного расписания</w:t>
      </w:r>
      <w:r w:rsidR="00BD2FA1" w:rsidRPr="00CD3461">
        <w:rPr>
          <w:rStyle w:val="a9"/>
          <w:rFonts w:ascii="Times New Roman" w:hAnsi="Times New Roman" w:cs="Times New Roman"/>
          <w:sz w:val="28"/>
          <w:szCs w:val="28"/>
        </w:rPr>
        <w:t>;</w:t>
      </w:r>
    </w:p>
    <w:p w:rsidR="003803CD" w:rsidRPr="00CD34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к</w:t>
      </w:r>
      <w:r w:rsidR="003803CD" w:rsidRPr="00CD3461">
        <w:rPr>
          <w:rStyle w:val="a9"/>
          <w:rFonts w:ascii="Times New Roman" w:hAnsi="Times New Roman" w:cs="Times New Roman"/>
          <w:sz w:val="28"/>
          <w:szCs w:val="28"/>
        </w:rPr>
        <w:t>)</w:t>
      </w:r>
      <w:r w:rsidR="00697EE1">
        <w:rPr>
          <w:rStyle w:val="a9"/>
          <w:rFonts w:ascii="Times New Roman" w:hAnsi="Times New Roman" w:cs="Times New Roman"/>
          <w:sz w:val="28"/>
          <w:szCs w:val="28"/>
        </w:rPr>
        <w:t> </w:t>
      </w:r>
      <w:r w:rsidR="00CF2B55" w:rsidRPr="00CD3461">
        <w:rPr>
          <w:rStyle w:val="a9"/>
          <w:rFonts w:ascii="Times New Roman" w:hAnsi="Times New Roman" w:cs="Times New Roman"/>
          <w:sz w:val="28"/>
          <w:szCs w:val="28"/>
        </w:rPr>
        <w:t>штатно-списочный состав сотрудников</w:t>
      </w:r>
      <w:r w:rsidR="003803CD" w:rsidRPr="00CD3461">
        <w:rPr>
          <w:rStyle w:val="a9"/>
          <w:rFonts w:ascii="Times New Roman" w:hAnsi="Times New Roman" w:cs="Times New Roman"/>
          <w:sz w:val="28"/>
          <w:szCs w:val="28"/>
        </w:rPr>
        <w:t>, подготовленный по форме приложения № 2 к</w:t>
      </w:r>
      <w:r w:rsidR="000B6D93" w:rsidRPr="00CD3461">
        <w:rPr>
          <w:rStyle w:val="a9"/>
          <w:rFonts w:ascii="Times New Roman" w:hAnsi="Times New Roman" w:cs="Times New Roman"/>
          <w:sz w:val="28"/>
          <w:szCs w:val="28"/>
        </w:rPr>
        <w:t xml:space="preserve"> Д</w:t>
      </w:r>
      <w:r w:rsidR="00BD2FA1" w:rsidRPr="00CD3461">
        <w:rPr>
          <w:rStyle w:val="a9"/>
          <w:rFonts w:ascii="Times New Roman" w:hAnsi="Times New Roman" w:cs="Times New Roman"/>
          <w:sz w:val="28"/>
          <w:szCs w:val="28"/>
        </w:rPr>
        <w:t xml:space="preserve">окументации </w:t>
      </w:r>
      <w:r w:rsidR="000B6D93" w:rsidRPr="00CD3461">
        <w:rPr>
          <w:rStyle w:val="a9"/>
          <w:rFonts w:ascii="Times New Roman" w:hAnsi="Times New Roman" w:cs="Times New Roman"/>
          <w:sz w:val="28"/>
          <w:szCs w:val="28"/>
        </w:rPr>
        <w:t>о проведении предварительного отбора</w:t>
      </w:r>
      <w:r w:rsidR="00BD2FA1" w:rsidRPr="00CD3461">
        <w:rPr>
          <w:rStyle w:val="a9"/>
          <w:rFonts w:ascii="Times New Roman" w:hAnsi="Times New Roman" w:cs="Times New Roman"/>
          <w:sz w:val="28"/>
          <w:szCs w:val="28"/>
        </w:rPr>
        <w:t>;</w:t>
      </w:r>
    </w:p>
    <w:p w:rsidR="00CF2B55" w:rsidRPr="00720F61" w:rsidRDefault="00C141B4" w:rsidP="00656FB2">
      <w:pPr>
        <w:tabs>
          <w:tab w:val="left" w:pos="993"/>
        </w:tabs>
        <w:spacing w:after="0" w:line="240" w:lineRule="auto"/>
        <w:ind w:firstLine="709"/>
        <w:jc w:val="both"/>
        <w:rPr>
          <w:rStyle w:val="a9"/>
          <w:rFonts w:ascii="Times New Roman" w:hAnsi="Times New Roman" w:cs="Times New Roman"/>
          <w:sz w:val="28"/>
          <w:szCs w:val="28"/>
        </w:rPr>
      </w:pPr>
      <w:r w:rsidRPr="00CD3461">
        <w:rPr>
          <w:rStyle w:val="a9"/>
          <w:rFonts w:ascii="Times New Roman" w:hAnsi="Times New Roman" w:cs="Times New Roman"/>
          <w:sz w:val="28"/>
          <w:szCs w:val="28"/>
        </w:rPr>
        <w:t>л</w:t>
      </w:r>
      <w:r w:rsidR="003803CD" w:rsidRPr="00CD3461">
        <w:rPr>
          <w:rStyle w:val="a9"/>
          <w:rFonts w:ascii="Times New Roman" w:hAnsi="Times New Roman" w:cs="Times New Roman"/>
          <w:sz w:val="28"/>
          <w:szCs w:val="28"/>
        </w:rPr>
        <w:t>) </w:t>
      </w:r>
      <w:r w:rsidRPr="00CD3461">
        <w:rPr>
          <w:rStyle w:val="a9"/>
          <w:rFonts w:ascii="Times New Roman" w:hAnsi="Times New Roman" w:cs="Times New Roman"/>
          <w:sz w:val="28"/>
          <w:szCs w:val="28"/>
        </w:rPr>
        <w:t>копии трудовых</w:t>
      </w:r>
      <w:r w:rsidR="003803CD" w:rsidRPr="00CD3461">
        <w:rPr>
          <w:rStyle w:val="a9"/>
          <w:rFonts w:ascii="Times New Roman" w:hAnsi="Times New Roman" w:cs="Times New Roman"/>
          <w:sz w:val="28"/>
          <w:szCs w:val="28"/>
        </w:rPr>
        <w:t xml:space="preserve"> книж</w:t>
      </w:r>
      <w:r w:rsidRPr="00CD3461">
        <w:rPr>
          <w:rStyle w:val="a9"/>
          <w:rFonts w:ascii="Times New Roman" w:hAnsi="Times New Roman" w:cs="Times New Roman"/>
          <w:sz w:val="28"/>
          <w:szCs w:val="28"/>
        </w:rPr>
        <w:t>ек</w:t>
      </w:r>
      <w:r w:rsidR="00CB3007">
        <w:rPr>
          <w:rStyle w:val="a9"/>
          <w:rFonts w:ascii="Times New Roman" w:hAnsi="Times New Roman" w:cs="Times New Roman"/>
          <w:sz w:val="28"/>
          <w:szCs w:val="28"/>
        </w:rPr>
        <w:t xml:space="preserve"> и (или) сведения о трудовой деятельности, предусмотренные </w:t>
      </w:r>
      <w:hyperlink r:id="rId21" w:anchor="block_661" w:history="1">
        <w:r w:rsidR="00CB3007" w:rsidRPr="00CB3007">
          <w:rPr>
            <w:rStyle w:val="a9"/>
            <w:rFonts w:ascii="Times New Roman" w:hAnsi="Times New Roman" w:cs="Times New Roman"/>
            <w:sz w:val="28"/>
            <w:szCs w:val="28"/>
          </w:rPr>
          <w:t>статьей 66 </w:t>
        </w:r>
        <w:r w:rsidR="00CB3007" w:rsidRPr="00CB3007">
          <w:rPr>
            <w:rStyle w:val="a9"/>
            <w:rFonts w:ascii="Times New Roman" w:hAnsi="Times New Roman" w:cs="Times New Roman"/>
            <w:sz w:val="28"/>
            <w:szCs w:val="28"/>
            <w:vertAlign w:val="superscript"/>
          </w:rPr>
          <w:t>1</w:t>
        </w:r>
      </w:hyperlink>
      <w:r w:rsidR="00CB3007">
        <w:rPr>
          <w:rStyle w:val="a9"/>
          <w:rFonts w:ascii="Times New Roman" w:hAnsi="Times New Roman" w:cs="Times New Roman"/>
          <w:sz w:val="28"/>
          <w:szCs w:val="28"/>
        </w:rPr>
        <w:t> Трудового кодекса Российской Федерации</w:t>
      </w:r>
      <w:r w:rsidRPr="00CD3461">
        <w:rPr>
          <w:rStyle w:val="a9"/>
          <w:rFonts w:ascii="Times New Roman" w:hAnsi="Times New Roman" w:cs="Times New Roman"/>
          <w:sz w:val="28"/>
          <w:szCs w:val="28"/>
        </w:rPr>
        <w:t xml:space="preserve">, </w:t>
      </w:r>
      <w:r w:rsidR="006B4568" w:rsidRPr="00720F61">
        <w:rPr>
          <w:rStyle w:val="a9"/>
          <w:rFonts w:ascii="Times New Roman" w:hAnsi="Times New Roman" w:cs="Times New Roman"/>
          <w:sz w:val="28"/>
          <w:szCs w:val="28"/>
        </w:rPr>
        <w:t xml:space="preserve">копии </w:t>
      </w:r>
      <w:r w:rsidRPr="00720F61">
        <w:rPr>
          <w:rStyle w:val="a9"/>
          <w:rFonts w:ascii="Times New Roman" w:hAnsi="Times New Roman" w:cs="Times New Roman"/>
          <w:sz w:val="28"/>
          <w:szCs w:val="28"/>
        </w:rPr>
        <w:t>дипломов</w:t>
      </w:r>
      <w:r w:rsidR="003803CD" w:rsidRPr="00720F61">
        <w:rPr>
          <w:rStyle w:val="a9"/>
          <w:rFonts w:ascii="Times New Roman" w:hAnsi="Times New Roman" w:cs="Times New Roman"/>
          <w:sz w:val="28"/>
          <w:szCs w:val="28"/>
        </w:rPr>
        <w:t>, сертификат</w:t>
      </w:r>
      <w:r w:rsidRPr="00720F61">
        <w:rPr>
          <w:rStyle w:val="a9"/>
          <w:rFonts w:ascii="Times New Roman" w:hAnsi="Times New Roman" w:cs="Times New Roman"/>
          <w:sz w:val="28"/>
          <w:szCs w:val="28"/>
        </w:rPr>
        <w:t>ов</w:t>
      </w:r>
      <w:r w:rsidR="009C7248" w:rsidRPr="00720F61">
        <w:rPr>
          <w:rStyle w:val="a9"/>
          <w:rFonts w:ascii="Times New Roman" w:hAnsi="Times New Roman" w:cs="Times New Roman"/>
          <w:sz w:val="28"/>
          <w:szCs w:val="28"/>
        </w:rPr>
        <w:t xml:space="preserve">, </w:t>
      </w:r>
      <w:r w:rsidRPr="00720F61">
        <w:rPr>
          <w:rStyle w:val="a9"/>
          <w:rFonts w:ascii="Times New Roman" w:hAnsi="Times New Roman" w:cs="Times New Roman"/>
          <w:sz w:val="28"/>
          <w:szCs w:val="28"/>
        </w:rPr>
        <w:t>аттестатов</w:t>
      </w:r>
      <w:r w:rsidR="009C7248" w:rsidRPr="00720F61">
        <w:rPr>
          <w:rStyle w:val="a9"/>
          <w:rFonts w:ascii="Times New Roman" w:hAnsi="Times New Roman" w:cs="Times New Roman"/>
          <w:sz w:val="28"/>
          <w:szCs w:val="28"/>
        </w:rPr>
        <w:t xml:space="preserve"> и удостоверений</w:t>
      </w:r>
      <w:r w:rsidR="00CF2B55" w:rsidRPr="00720F61">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720F61">
        <w:rPr>
          <w:rStyle w:val="a9"/>
          <w:rFonts w:ascii="Times New Roman" w:hAnsi="Times New Roman" w:cs="Times New Roman"/>
          <w:sz w:val="28"/>
          <w:szCs w:val="28"/>
        </w:rPr>
        <w:t xml:space="preserve">, установленного пунктом </w:t>
      </w:r>
      <w:r w:rsidRPr="00720F61">
        <w:rPr>
          <w:rStyle w:val="a9"/>
          <w:rFonts w:ascii="Times New Roman" w:hAnsi="Times New Roman" w:cs="Times New Roman"/>
          <w:sz w:val="28"/>
          <w:szCs w:val="28"/>
        </w:rPr>
        <w:t>«л</w:t>
      </w:r>
      <w:r w:rsidR="00AF12E9" w:rsidRPr="00720F61">
        <w:rPr>
          <w:rStyle w:val="a9"/>
          <w:rFonts w:ascii="Times New Roman" w:hAnsi="Times New Roman" w:cs="Times New Roman"/>
          <w:sz w:val="28"/>
          <w:szCs w:val="28"/>
        </w:rPr>
        <w:t>»</w:t>
      </w:r>
      <w:r w:rsidR="00E2795E" w:rsidRPr="00720F61">
        <w:rPr>
          <w:rStyle w:val="a9"/>
          <w:rFonts w:ascii="Times New Roman" w:hAnsi="Times New Roman" w:cs="Times New Roman"/>
          <w:sz w:val="28"/>
          <w:szCs w:val="28"/>
        </w:rPr>
        <w:t xml:space="preserve"> Раздела </w:t>
      </w:r>
      <w:r w:rsidR="00E2795E" w:rsidRPr="00720F61">
        <w:rPr>
          <w:rStyle w:val="a9"/>
          <w:rFonts w:ascii="Times New Roman" w:hAnsi="Times New Roman" w:cs="Times New Roman"/>
          <w:sz w:val="28"/>
          <w:szCs w:val="28"/>
          <w:lang w:val="en-US"/>
        </w:rPr>
        <w:t>V</w:t>
      </w:r>
      <w:r w:rsidR="00C23222">
        <w:rPr>
          <w:rStyle w:val="a9"/>
          <w:rFonts w:ascii="Times New Roman" w:hAnsi="Times New Roman" w:cs="Times New Roman"/>
          <w:sz w:val="28"/>
          <w:szCs w:val="28"/>
        </w:rPr>
        <w:t xml:space="preserve"> </w:t>
      </w:r>
      <w:r w:rsidR="00AF12E9" w:rsidRPr="00720F61">
        <w:rPr>
          <w:rFonts w:ascii="Times New Roman" w:hAnsi="Times New Roman" w:cs="Times New Roman"/>
          <w:sz w:val="28"/>
          <w:szCs w:val="28"/>
        </w:rPr>
        <w:t>Требований к участникам предварительного отбора</w:t>
      </w:r>
      <w:r w:rsidR="00CF2B55" w:rsidRPr="00720F61">
        <w:rPr>
          <w:rStyle w:val="a9"/>
          <w:rFonts w:ascii="Times New Roman" w:hAnsi="Times New Roman" w:cs="Times New Roman"/>
          <w:sz w:val="28"/>
          <w:szCs w:val="28"/>
        </w:rPr>
        <w:t>;</w:t>
      </w:r>
    </w:p>
    <w:p w:rsidR="006B4568" w:rsidRPr="0032313A" w:rsidRDefault="006B4568" w:rsidP="006B4568">
      <w:pPr>
        <w:autoSpaceDE w:val="0"/>
        <w:autoSpaceDN w:val="0"/>
        <w:adjustRightInd w:val="0"/>
        <w:spacing w:after="0" w:line="240" w:lineRule="auto"/>
        <w:ind w:firstLine="708"/>
        <w:jc w:val="both"/>
        <w:rPr>
          <w:rFonts w:ascii="Times New Roman" w:hAnsi="Times New Roman" w:cs="Times New Roman"/>
          <w:sz w:val="28"/>
          <w:szCs w:val="28"/>
        </w:rPr>
      </w:pPr>
      <w:r w:rsidRPr="00720F61">
        <w:rPr>
          <w:rStyle w:val="a9"/>
          <w:rFonts w:ascii="Times New Roman" w:hAnsi="Times New Roman" w:cs="Times New Roman"/>
          <w:sz w:val="28"/>
          <w:szCs w:val="28"/>
        </w:rPr>
        <w:t>м)</w:t>
      </w:r>
      <w:r w:rsidR="00697EE1">
        <w:rPr>
          <w:rStyle w:val="a9"/>
          <w:rFonts w:ascii="Times New Roman" w:hAnsi="Times New Roman" w:cs="Times New Roman"/>
          <w:sz w:val="28"/>
          <w:szCs w:val="28"/>
        </w:rPr>
        <w:t> </w:t>
      </w:r>
      <w:r w:rsidRPr="00720F61">
        <w:rPr>
          <w:rFonts w:ascii="Times New Roman" w:hAnsi="Times New Roman" w:cs="Times New Roman"/>
          <w:sz w:val="28"/>
          <w:szCs w:val="28"/>
        </w:rPr>
        <w:t xml:space="preserve">согласие на обработку персональных данных в соответствии с Федеральным </w:t>
      </w:r>
      <w:hyperlink r:id="rId22" w:history="1">
        <w:r w:rsidRPr="00720F61">
          <w:rPr>
            <w:rFonts w:ascii="Times New Roman" w:hAnsi="Times New Roman" w:cs="Times New Roman"/>
            <w:sz w:val="28"/>
            <w:szCs w:val="28"/>
          </w:rPr>
          <w:t>законом</w:t>
        </w:r>
      </w:hyperlink>
      <w:r w:rsidR="00931111">
        <w:rPr>
          <w:rFonts w:ascii="Times New Roman" w:hAnsi="Times New Roman" w:cs="Times New Roman"/>
          <w:sz w:val="28"/>
          <w:szCs w:val="28"/>
        </w:rPr>
        <w:t xml:space="preserve"> «О персональных данных»</w:t>
      </w:r>
      <w:r w:rsidRPr="00720F61">
        <w:rPr>
          <w:rFonts w:ascii="Times New Roman" w:hAnsi="Times New Roman" w:cs="Times New Roman"/>
          <w:sz w:val="28"/>
          <w:szCs w:val="28"/>
        </w:rPr>
        <w:t xml:space="preserve"> каждого работника, персональные данные которого содержатся в заявке на участие в предварительном отборе;</w:t>
      </w:r>
    </w:p>
    <w:p w:rsidR="00D4023D" w:rsidRPr="00342E7D" w:rsidRDefault="006B4568" w:rsidP="00D7124D">
      <w:pPr>
        <w:spacing w:after="0" w:line="240" w:lineRule="auto"/>
        <w:ind w:firstLine="709"/>
        <w:jc w:val="both"/>
        <w:rPr>
          <w:rFonts w:ascii="Times New Roman" w:hAnsi="Times New Roman" w:cs="Times New Roman"/>
          <w:sz w:val="28"/>
          <w:szCs w:val="28"/>
        </w:rPr>
      </w:pPr>
      <w:r w:rsidRPr="00720F61">
        <w:rPr>
          <w:rStyle w:val="a9"/>
          <w:rFonts w:ascii="Times New Roman" w:hAnsi="Times New Roman" w:cs="Times New Roman"/>
          <w:sz w:val="28"/>
          <w:szCs w:val="28"/>
        </w:rPr>
        <w:t>н</w:t>
      </w:r>
      <w:r w:rsidR="0063318E" w:rsidRPr="00720F61">
        <w:rPr>
          <w:rStyle w:val="a9"/>
          <w:rFonts w:ascii="Times New Roman" w:hAnsi="Times New Roman" w:cs="Times New Roman"/>
          <w:sz w:val="28"/>
          <w:szCs w:val="28"/>
        </w:rPr>
        <w:t>)</w:t>
      </w:r>
      <w:r w:rsidR="00697EE1">
        <w:rPr>
          <w:rStyle w:val="a9"/>
          <w:rFonts w:ascii="Times New Roman" w:hAnsi="Times New Roman" w:cs="Times New Roman"/>
          <w:sz w:val="28"/>
          <w:szCs w:val="28"/>
        </w:rPr>
        <w:t> </w:t>
      </w:r>
      <w:r w:rsidR="009C7248" w:rsidRPr="00CD3461">
        <w:rPr>
          <w:rStyle w:val="a9"/>
          <w:rFonts w:ascii="Times New Roman" w:hAnsi="Times New Roman" w:cs="Times New Roman"/>
          <w:sz w:val="28"/>
          <w:szCs w:val="28"/>
        </w:rPr>
        <w:t xml:space="preserve">копии </w:t>
      </w:r>
      <w:r w:rsidR="00CF2B55" w:rsidRPr="00CD3461">
        <w:rPr>
          <w:rStyle w:val="a9"/>
          <w:rFonts w:ascii="Times New Roman" w:hAnsi="Times New Roman" w:cs="Times New Roman"/>
          <w:sz w:val="28"/>
          <w:szCs w:val="28"/>
        </w:rPr>
        <w:t xml:space="preserve">не менее 3 </w:t>
      </w:r>
      <w:r w:rsidR="00C141B4" w:rsidRPr="00CD3461">
        <w:rPr>
          <w:rStyle w:val="a9"/>
          <w:rFonts w:ascii="Times New Roman" w:hAnsi="Times New Roman" w:cs="Times New Roman"/>
          <w:sz w:val="28"/>
          <w:szCs w:val="28"/>
        </w:rPr>
        <w:t xml:space="preserve">(трех) </w:t>
      </w:r>
      <w:r w:rsidR="009C7248" w:rsidRPr="00CD3461">
        <w:rPr>
          <w:rStyle w:val="a9"/>
          <w:rFonts w:ascii="Times New Roman" w:hAnsi="Times New Roman" w:cs="Times New Roman"/>
          <w:sz w:val="28"/>
          <w:szCs w:val="28"/>
        </w:rPr>
        <w:t xml:space="preserve">исполненных </w:t>
      </w:r>
      <w:r w:rsidR="00CF2B55" w:rsidRPr="00CD3461">
        <w:rPr>
          <w:rStyle w:val="a9"/>
          <w:rFonts w:ascii="Times New Roman" w:hAnsi="Times New Roman" w:cs="Times New Roman"/>
          <w:sz w:val="28"/>
          <w:szCs w:val="28"/>
        </w:rPr>
        <w:t xml:space="preserve">контрактов </w:t>
      </w:r>
      <w:r w:rsidR="009C7248" w:rsidRPr="00CD3461">
        <w:rPr>
          <w:rStyle w:val="a9"/>
          <w:rFonts w:ascii="Times New Roman" w:hAnsi="Times New Roman" w:cs="Times New Roman"/>
          <w:sz w:val="28"/>
          <w:szCs w:val="28"/>
        </w:rPr>
        <w:t>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CD3461">
        <w:rPr>
          <w:rStyle w:val="a9"/>
          <w:rFonts w:ascii="Times New Roman" w:hAnsi="Times New Roman" w:cs="Times New Roman"/>
          <w:sz w:val="28"/>
          <w:szCs w:val="28"/>
        </w:rPr>
        <w:t xml:space="preserve"> по таким контрактам и (или) договорам</w:t>
      </w:r>
      <w:r w:rsidR="009C7248" w:rsidRPr="00CD3461">
        <w:rPr>
          <w:rStyle w:val="a9"/>
          <w:rFonts w:ascii="Times New Roman" w:hAnsi="Times New Roman" w:cs="Times New Roman"/>
          <w:sz w:val="28"/>
          <w:szCs w:val="28"/>
        </w:rPr>
        <w:t xml:space="preserve">, в которых указана их окончательная стоимость и </w:t>
      </w:r>
      <w:r w:rsidR="00AD6BF0" w:rsidRPr="00CD3461">
        <w:rPr>
          <w:rStyle w:val="a9"/>
          <w:rFonts w:ascii="Times New Roman" w:hAnsi="Times New Roman" w:cs="Times New Roman"/>
          <w:sz w:val="28"/>
          <w:szCs w:val="28"/>
        </w:rPr>
        <w:t xml:space="preserve">которыми </w:t>
      </w:r>
      <w:r w:rsidR="009C7248" w:rsidRPr="00CD3461">
        <w:rPr>
          <w:rStyle w:val="a9"/>
          <w:rFonts w:ascii="Times New Roman" w:hAnsi="Times New Roman" w:cs="Times New Roman"/>
          <w:sz w:val="28"/>
          <w:szCs w:val="28"/>
        </w:rPr>
        <w:t xml:space="preserve">подтверждается приемка заказчиком </w:t>
      </w:r>
      <w:r w:rsidR="00AD6BF0" w:rsidRPr="00CD3461">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CD3461">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7124D" w:rsidRPr="00CD3461">
        <w:rPr>
          <w:rFonts w:ascii="Times New Roman" w:hAnsi="Times New Roman" w:cs="Times New Roman"/>
          <w:sz w:val="28"/>
          <w:szCs w:val="28"/>
        </w:rPr>
        <w:t>.</w:t>
      </w:r>
      <w:r w:rsidR="001265EA" w:rsidRPr="00CD3461">
        <w:rPr>
          <w:rFonts w:ascii="Times New Roman" w:hAnsi="Times New Roman" w:cs="Times New Roman"/>
          <w:sz w:val="28"/>
          <w:szCs w:val="28"/>
        </w:rPr>
        <w:tab/>
      </w:r>
    </w:p>
    <w:p w:rsidR="00F119B9" w:rsidRPr="00342E7D" w:rsidRDefault="00F119B9" w:rsidP="00D7124D">
      <w:pPr>
        <w:spacing w:after="0" w:line="240" w:lineRule="auto"/>
        <w:ind w:firstLine="709"/>
        <w:jc w:val="both"/>
        <w:rPr>
          <w:rFonts w:ascii="Times New Roman" w:hAnsi="Times New Roman" w:cs="Times New Roman"/>
          <w:sz w:val="28"/>
          <w:szCs w:val="28"/>
        </w:rPr>
      </w:pPr>
    </w:p>
    <w:p w:rsidR="00AF12E9" w:rsidRPr="00CD3461" w:rsidRDefault="00AF12E9" w:rsidP="00A85623">
      <w:pPr>
        <w:pStyle w:val="ConsPlusNormal"/>
        <w:ind w:left="-426"/>
        <w:jc w:val="both"/>
        <w:rPr>
          <w:rFonts w:ascii="Times New Roman" w:hAnsi="Times New Roman" w:cs="Times New Roman"/>
          <w:sz w:val="24"/>
          <w:szCs w:val="24"/>
        </w:rPr>
      </w:pPr>
    </w:p>
    <w:p w:rsidR="00BB3D56" w:rsidRPr="00867086" w:rsidRDefault="00BB3D56" w:rsidP="00BB3D5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400E15">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400E15">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C23222">
        <w:rPr>
          <w:rFonts w:ascii="Times New Roman" w:hAnsi="Times New Roman" w:cs="Times New Roman"/>
          <w:sz w:val="28"/>
          <w:szCs w:val="28"/>
        </w:rPr>
        <w:t xml:space="preserve"> </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rsidR="00BB3D56" w:rsidRPr="00867086" w:rsidRDefault="00BB3D56" w:rsidP="00BB3D56">
      <w:pPr>
        <w:pStyle w:val="a4"/>
        <w:tabs>
          <w:tab w:val="left" w:pos="284"/>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VIII</w:t>
      </w:r>
      <w:r w:rsidRPr="00C36E25">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и срок отзыва заявок на участие в предварительном отборе</w:t>
      </w:r>
    </w:p>
    <w:p w:rsidR="00733D3F" w:rsidRPr="00BB3D56" w:rsidRDefault="00733D3F" w:rsidP="0028023A">
      <w:pPr>
        <w:pStyle w:val="ConsPlusNormal"/>
        <w:ind w:left="-426"/>
        <w:jc w:val="center"/>
        <w:rPr>
          <w:rFonts w:ascii="Times New Roman" w:hAnsi="Times New Roman" w:cs="Times New Roman"/>
          <w:sz w:val="28"/>
          <w:szCs w:val="28"/>
        </w:rPr>
      </w:pPr>
    </w:p>
    <w:p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lastRenderedPageBreak/>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400E15">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должно быть подписано усиленной неквалифицированной электронной подписью Участника.</w:t>
      </w:r>
    </w:p>
    <w:p w:rsidR="00456D91" w:rsidRPr="00CD3461"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BB3D56" w:rsidRDefault="00456D91" w:rsidP="00733D3F">
      <w:pPr>
        <w:pStyle w:val="ConsPlusNormal"/>
        <w:tabs>
          <w:tab w:val="left" w:pos="993"/>
        </w:tabs>
        <w:ind w:firstLine="709"/>
        <w:jc w:val="both"/>
        <w:rPr>
          <w:rFonts w:ascii="Times New Roman" w:hAnsi="Times New Roman" w:cs="Times New Roman"/>
          <w:sz w:val="28"/>
          <w:szCs w:val="28"/>
        </w:rPr>
      </w:pPr>
    </w:p>
    <w:p w:rsidR="00BB3D56" w:rsidRPr="00867086" w:rsidRDefault="00BB3D56" w:rsidP="00BB3D56">
      <w:pPr>
        <w:pStyle w:val="a4"/>
        <w:tabs>
          <w:tab w:val="left" w:pos="284"/>
        </w:tabs>
        <w:spacing w:after="0" w:line="240" w:lineRule="auto"/>
        <w:ind w:left="0"/>
        <w:contextualSpacing w:val="0"/>
        <w:jc w:val="center"/>
        <w:rPr>
          <w:rFonts w:ascii="Times New Roman" w:hAnsi="Times New Roman" w:cs="Times New Roman"/>
          <w:b/>
          <w:sz w:val="28"/>
          <w:szCs w:val="28"/>
        </w:rPr>
      </w:pPr>
      <w:r w:rsidRPr="00C36E25">
        <w:rPr>
          <w:rFonts w:ascii="Times New Roman" w:eastAsiaTheme="minorEastAsia" w:hAnsi="Times New Roman" w:cs="Times New Roman"/>
          <w:b/>
          <w:sz w:val="28"/>
          <w:szCs w:val="28"/>
          <w:lang w:val="en-US" w:eastAsia="ru-RU"/>
        </w:rPr>
        <w:t>IX</w:t>
      </w:r>
      <w:r w:rsidRPr="00C36E25">
        <w:rPr>
          <w:rFonts w:ascii="Times New Roman" w:eastAsiaTheme="minorEastAsia" w:hAnsi="Times New Roman" w:cs="Times New Roman"/>
          <w:b/>
          <w:sz w:val="28"/>
          <w:szCs w:val="28"/>
          <w:lang w:eastAsia="ru-RU"/>
        </w:rPr>
        <w:t>.</w:t>
      </w:r>
      <w:r w:rsidRPr="00C36E25">
        <w:rPr>
          <w:rFonts w:ascii="Times New Roman" w:eastAsiaTheme="minorEastAsia" w:hAnsi="Times New Roman" w:cs="Times New Roman"/>
          <w:b/>
          <w:sz w:val="28"/>
          <w:szCs w:val="28"/>
          <w:lang w:val="en-US" w:eastAsia="ru-RU"/>
        </w:rPr>
        <w:t> </w:t>
      </w:r>
      <w:r w:rsidRPr="00337AE8">
        <w:rPr>
          <w:rFonts w:ascii="Times New Roman" w:hAnsi="Times New Roman" w:cs="Times New Roman"/>
          <w:b/>
          <w:sz w:val="28"/>
          <w:szCs w:val="28"/>
        </w:rPr>
        <w:t>Разъяснение положений Документации, внесение изменений в Документацию о проведении предварительного отбора</w:t>
      </w:r>
    </w:p>
    <w:p w:rsidR="0014438E" w:rsidRPr="00BB3D56" w:rsidRDefault="0014438E" w:rsidP="00BB3D56">
      <w:pPr>
        <w:pStyle w:val="ConsPlusNormal"/>
        <w:jc w:val="center"/>
        <w:rPr>
          <w:rFonts w:ascii="Times New Roman" w:hAnsi="Times New Roman" w:cs="Times New Roman"/>
          <w:sz w:val="28"/>
          <w:szCs w:val="28"/>
        </w:rPr>
      </w:pPr>
    </w:p>
    <w:p w:rsidR="00E72EFB"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rsidR="00BB3D56" w:rsidRPr="00CD3461" w:rsidRDefault="00BB3D56" w:rsidP="00A07B63">
      <w:pPr>
        <w:pStyle w:val="afc"/>
        <w:jc w:val="center"/>
        <w:rPr>
          <w:rFonts w:ascii="Times New Roman" w:hAnsi="Times New Roman" w:cs="Times New Roman"/>
          <w:sz w:val="28"/>
          <w:szCs w:val="28"/>
        </w:rPr>
      </w:pPr>
    </w:p>
    <w:p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должен быть подписан, усиленной неквалифицированной электронной подписью</w:t>
      </w:r>
      <w:r w:rsidR="00400E15">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rsidR="000111F1" w:rsidRPr="00CD3461" w:rsidRDefault="000111F1" w:rsidP="000111F1">
      <w:pPr>
        <w:pStyle w:val="ConsPlusNormal"/>
        <w:tabs>
          <w:tab w:val="left" w:pos="993"/>
        </w:tabs>
        <w:jc w:val="both"/>
        <w:rPr>
          <w:rFonts w:ascii="Times New Roman" w:hAnsi="Times New Roman" w:cs="Times New Roman"/>
          <w:sz w:val="28"/>
          <w:szCs w:val="28"/>
        </w:rPr>
      </w:pPr>
    </w:p>
    <w:p w:rsidR="000111F1" w:rsidRPr="00CD3461" w:rsidRDefault="000111F1" w:rsidP="00F11BF9">
      <w:pPr>
        <w:pStyle w:val="ConsPlusNormal"/>
        <w:tabs>
          <w:tab w:val="left" w:pos="993"/>
        </w:tabs>
        <w:ind w:left="284" w:hanging="284"/>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r w:rsidR="00F11BF9">
        <w:rPr>
          <w:rFonts w:ascii="Times New Roman" w:hAnsi="Times New Roman" w:cs="Times New Roman"/>
          <w:sz w:val="28"/>
          <w:szCs w:val="28"/>
        </w:rPr>
        <w:t>.</w:t>
      </w:r>
    </w:p>
    <w:p w:rsidR="00E72EFB" w:rsidRPr="00CD3461" w:rsidRDefault="00E72EFB" w:rsidP="000111F1">
      <w:pPr>
        <w:pStyle w:val="ConsPlusNormal"/>
        <w:tabs>
          <w:tab w:val="left" w:pos="993"/>
        </w:tabs>
        <w:jc w:val="center"/>
        <w:rPr>
          <w:rFonts w:ascii="Times New Roman" w:hAnsi="Times New Roman" w:cs="Times New Roman"/>
          <w:sz w:val="28"/>
          <w:szCs w:val="28"/>
        </w:rPr>
      </w:pP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2.1.</w:t>
      </w:r>
      <w:r w:rsidR="00697EE1">
        <w:rPr>
          <w:rFonts w:ascii="Times New Roman" w:hAnsi="Times New Roman" w:cs="Times New Roman"/>
          <w:sz w:val="28"/>
          <w:szCs w:val="28"/>
        </w:rPr>
        <w:t>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w:t>
      </w:r>
      <w:r w:rsidRPr="00CD3461">
        <w:rPr>
          <w:rFonts w:ascii="Times New Roman" w:eastAsia="Times New Roman" w:hAnsi="Times New Roman" w:cs="Times New Roman"/>
          <w:sz w:val="28"/>
          <w:szCs w:val="28"/>
        </w:rPr>
        <w:lastRenderedPageBreak/>
        <w:t xml:space="preserve">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w:t>
      </w:r>
      <w:r w:rsidR="00697EE1">
        <w:rPr>
          <w:rFonts w:ascii="Times New Roman" w:eastAsia="Times New Roman" w:hAnsi="Times New Roman" w:cs="Times New Roman"/>
          <w:sz w:val="28"/>
          <w:szCs w:val="28"/>
        </w:rPr>
        <w:t> </w:t>
      </w:r>
      <w:r w:rsidRPr="00CD3461">
        <w:rPr>
          <w:rFonts w:ascii="Times New Roman" w:eastAsia="Times New Roman" w:hAnsi="Times New Roman" w:cs="Times New Roman"/>
          <w:sz w:val="28"/>
          <w:szCs w:val="28"/>
        </w:rPr>
        <w:t>В течение одного рабочего дня со дня принятия указанного решения такие изменения размещаются органом по ведению РКП на официальном сайте</w:t>
      </w:r>
      <w:r w:rsidR="00400E15">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w:t>
      </w:r>
      <w:r w:rsidR="00697EE1">
        <w:rPr>
          <w:rFonts w:ascii="Times New Roman" w:eastAsia="Times New Roman" w:hAnsi="Times New Roman" w:cs="Times New Roman"/>
          <w:sz w:val="28"/>
          <w:szCs w:val="28"/>
        </w:rPr>
        <w:t> </w:t>
      </w:r>
      <w:r w:rsidRPr="00CD3461">
        <w:rPr>
          <w:rFonts w:ascii="Times New Roman" w:eastAsia="Times New Roman" w:hAnsi="Times New Roman" w:cs="Times New Roman"/>
          <w:sz w:val="28"/>
          <w:szCs w:val="28"/>
        </w:rPr>
        <w:t>Изменение предмета предварительного отбора не допускается.</w:t>
      </w:r>
    </w:p>
    <w:p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2.4.</w:t>
      </w:r>
      <w:r w:rsidR="00697EE1">
        <w:rPr>
          <w:rFonts w:ascii="Times New Roman" w:eastAsia="Times New Roman" w:hAnsi="Times New Roman" w:cs="Times New Roman"/>
          <w:sz w:val="28"/>
          <w:szCs w:val="28"/>
        </w:rPr>
        <w:t> </w:t>
      </w:r>
      <w:r w:rsidRPr="00CD3461">
        <w:rPr>
          <w:rFonts w:ascii="Times New Roman" w:hAnsi="Times New Roman" w:cs="Times New Roman"/>
          <w:sz w:val="28"/>
          <w:szCs w:val="28"/>
        </w:rPr>
        <w:t>В случае внесения изменений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2.5.</w:t>
      </w:r>
      <w:r w:rsidR="00697EE1">
        <w:rPr>
          <w:rFonts w:ascii="Times New Roman" w:eastAsia="Times New Roman" w:hAnsi="Times New Roman" w:cs="Times New Roman"/>
          <w:sz w:val="28"/>
          <w:szCs w:val="28"/>
        </w:rPr>
        <w:t>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rsidR="002926CC" w:rsidRDefault="002926CC" w:rsidP="00697EE1">
      <w:pPr>
        <w:autoSpaceDE w:val="0"/>
        <w:autoSpaceDN w:val="0"/>
        <w:adjustRightInd w:val="0"/>
        <w:spacing w:after="0" w:line="240" w:lineRule="auto"/>
        <w:ind w:firstLine="993"/>
        <w:jc w:val="both"/>
        <w:rPr>
          <w:rFonts w:ascii="Times New Roman" w:eastAsia="Times New Roman" w:hAnsi="Times New Roman" w:cs="Times New Roman"/>
          <w:sz w:val="28"/>
          <w:szCs w:val="28"/>
        </w:rPr>
      </w:pPr>
      <w:r w:rsidRPr="00720F61">
        <w:rPr>
          <w:rFonts w:ascii="Times New Roman" w:eastAsia="Times New Roman" w:hAnsi="Times New Roman" w:cs="Times New Roman"/>
          <w:sz w:val="28"/>
          <w:szCs w:val="28"/>
        </w:rPr>
        <w:t>2.6.</w:t>
      </w:r>
      <w:r w:rsidR="00697EE1">
        <w:rPr>
          <w:rFonts w:ascii="Times New Roman" w:eastAsia="Times New Roman" w:hAnsi="Times New Roman" w:cs="Times New Roman"/>
          <w:sz w:val="28"/>
          <w:szCs w:val="28"/>
        </w:rPr>
        <w:t> </w:t>
      </w:r>
      <w:r w:rsidRPr="00720F61">
        <w:rPr>
          <w:rFonts w:ascii="Times New Roman" w:hAnsi="Times New Roman" w:cs="Times New Roman"/>
          <w:sz w:val="28"/>
          <w:szCs w:val="28"/>
        </w:rPr>
        <w:t>Орган по ведению реестра вправе отказаться от проведения предварительного отбора не позднее чем за 3 рабочих дня до дня окончания срока подачи заявок на участие в предварительном отборе. Извещение об отказе от проведения предварительного отбора размещается органом по ведению реестра в течение одного рабочего дня со дня принятия решения о таком отказе на официальном сайте и сайте оператора электронной площадки.</w:t>
      </w:r>
    </w:p>
    <w:p w:rsidR="002926CC" w:rsidRPr="00CD3461" w:rsidRDefault="002926CC" w:rsidP="00166051">
      <w:pPr>
        <w:pStyle w:val="ConsPlusNormal"/>
        <w:tabs>
          <w:tab w:val="left" w:pos="993"/>
        </w:tabs>
        <w:jc w:val="both"/>
        <w:rPr>
          <w:rFonts w:ascii="Times New Roman" w:hAnsi="Times New Roman" w:cs="Times New Roman"/>
          <w:sz w:val="28"/>
          <w:szCs w:val="28"/>
        </w:rPr>
      </w:pPr>
    </w:p>
    <w:p w:rsidR="00BB3D56" w:rsidRPr="00337AE8" w:rsidRDefault="00BB3D56" w:rsidP="00BB3D56">
      <w:pPr>
        <w:pStyle w:val="a4"/>
        <w:tabs>
          <w:tab w:val="left" w:pos="426"/>
        </w:tabs>
        <w:spacing w:after="0" w:line="240" w:lineRule="auto"/>
        <w:ind w:left="0"/>
        <w:contextualSpacing w:val="0"/>
        <w:jc w:val="center"/>
        <w:rPr>
          <w:rFonts w:ascii="Times New Roman" w:hAnsi="Times New Roman" w:cs="Times New Roman"/>
          <w:b/>
          <w:sz w:val="28"/>
          <w:szCs w:val="28"/>
        </w:rPr>
      </w:pPr>
      <w:r>
        <w:rPr>
          <w:rFonts w:ascii="Times New Roman" w:hAnsi="Times New Roman" w:cs="Times New Roman"/>
          <w:b/>
          <w:sz w:val="28"/>
          <w:szCs w:val="28"/>
          <w:lang w:val="en-US"/>
        </w:rPr>
        <w:t>X</w:t>
      </w:r>
      <w:r w:rsidRPr="00C50E62">
        <w:rPr>
          <w:rFonts w:ascii="Times New Roman" w:hAnsi="Times New Roman" w:cs="Times New Roman"/>
          <w:b/>
          <w:sz w:val="28"/>
          <w:szCs w:val="28"/>
        </w:rPr>
        <w:t>.</w:t>
      </w:r>
      <w:r>
        <w:rPr>
          <w:rFonts w:ascii="Times New Roman" w:hAnsi="Times New Roman" w:cs="Times New Roman"/>
          <w:b/>
          <w:sz w:val="28"/>
          <w:szCs w:val="28"/>
          <w:lang w:val="en-US"/>
        </w:rPr>
        <w:t> </w:t>
      </w:r>
      <w:r w:rsidRPr="00337AE8">
        <w:rPr>
          <w:rFonts w:ascii="Times New Roman" w:hAnsi="Times New Roman" w:cs="Times New Roman"/>
          <w:b/>
          <w:sz w:val="28"/>
          <w:szCs w:val="28"/>
        </w:rPr>
        <w:t>Порядок рассмотрения заявок на участие в предварительном отборе</w:t>
      </w:r>
    </w:p>
    <w:p w:rsidR="008240B2" w:rsidRPr="00CD3461" w:rsidRDefault="008240B2" w:rsidP="00BF7E27">
      <w:pPr>
        <w:pStyle w:val="ConsPlusNormal"/>
        <w:ind w:left="-426"/>
        <w:jc w:val="center"/>
        <w:rPr>
          <w:rFonts w:ascii="Times New Roman" w:hAnsi="Times New Roman" w:cs="Times New Roman"/>
          <w:sz w:val="24"/>
          <w:szCs w:val="24"/>
        </w:rPr>
      </w:pPr>
    </w:p>
    <w:p w:rsidR="004907C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rsidR="00BB3D56" w:rsidRPr="00CD3461" w:rsidRDefault="00BB3D56" w:rsidP="00BB3D56">
      <w:pPr>
        <w:pStyle w:val="ConsPlusNormal"/>
        <w:tabs>
          <w:tab w:val="left" w:pos="993"/>
        </w:tabs>
        <w:ind w:left="709"/>
        <w:jc w:val="center"/>
        <w:rPr>
          <w:rFonts w:ascii="Times New Roman" w:hAnsi="Times New Roman" w:cs="Times New Roman"/>
          <w:b/>
          <w:sz w:val="28"/>
          <w:szCs w:val="28"/>
        </w:rPr>
      </w:pPr>
    </w:p>
    <w:p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rsidR="00172F4E" w:rsidRPr="00172F4E" w:rsidRDefault="00493503" w:rsidP="0010455B">
      <w:pPr>
        <w:pStyle w:val="ConsPlusNormal"/>
        <w:numPr>
          <w:ilvl w:val="1"/>
          <w:numId w:val="23"/>
        </w:numPr>
        <w:ind w:left="0" w:firstLine="709"/>
        <w:jc w:val="both"/>
        <w:rPr>
          <w:rFonts w:ascii="Times New Roman" w:hAnsi="Times New Roman" w:cs="Times New Roman"/>
          <w:sz w:val="28"/>
          <w:szCs w:val="28"/>
        </w:rPr>
      </w:pPr>
      <w:r w:rsidRPr="00172F4E">
        <w:rPr>
          <w:rFonts w:ascii="Times New Roman" w:hAnsi="Times New Roman" w:cs="Times New Roman"/>
          <w:sz w:val="28"/>
          <w:szCs w:val="28"/>
        </w:rPr>
        <w:t>Информация</w:t>
      </w:r>
      <w:r w:rsidRPr="00CD3461">
        <w:rPr>
          <w:rFonts w:ascii="Times New Roman" w:hAnsi="Times New Roman" w:cs="Times New Roman"/>
          <w:sz w:val="28"/>
          <w:szCs w:val="28"/>
        </w:rPr>
        <w:t xml:space="preserve">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23" w:history="1">
        <w:r w:rsidR="00172F4E" w:rsidRPr="00172F4E">
          <w:rPr>
            <w:rFonts w:ascii="Times New Roman" w:eastAsia="Calibri" w:hAnsi="Times New Roman" w:cs="Times New Roman"/>
            <w:bCs/>
            <w:sz w:val="28"/>
            <w:szCs w:val="28"/>
            <w:u w:val="single"/>
            <w:lang w:eastAsia="en-US"/>
          </w:rPr>
          <w:t>http://</w:t>
        </w:r>
      </w:hyperlink>
      <w:r w:rsidR="00172F4E" w:rsidRPr="00172F4E">
        <w:rPr>
          <w:rFonts w:ascii="Times New Roman" w:eastAsia="Calibri" w:hAnsi="Times New Roman" w:cs="Times New Roman"/>
          <w:bCs/>
          <w:sz w:val="28"/>
          <w:szCs w:val="28"/>
          <w:u w:val="single"/>
          <w:lang w:eastAsia="en-US"/>
        </w:rPr>
        <w:t>rek.admin-smolensk.ru/ .</w:t>
      </w:r>
    </w:p>
    <w:p w:rsidR="009C09CF" w:rsidRPr="00CD3461" w:rsidRDefault="00172F4E"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 </w:t>
      </w:r>
      <w:r w:rsidR="00493503"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00493503"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w:t>
      </w:r>
      <w:r w:rsidRPr="00CD3461">
        <w:rPr>
          <w:rFonts w:ascii="Times New Roman" w:hAnsi="Times New Roman" w:cs="Times New Roman"/>
          <w:sz w:val="28"/>
          <w:szCs w:val="28"/>
        </w:rPr>
        <w:lastRenderedPageBreak/>
        <w:t xml:space="preserve">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DC621D" w:rsidRPr="00CD3461">
        <w:rPr>
          <w:rFonts w:ascii="Times New Roman" w:hAnsi="Times New Roman" w:cs="Times New Roman"/>
          <w:sz w:val="28"/>
          <w:szCs w:val="28"/>
        </w:rPr>
        <w:t>не полнородными</w:t>
      </w:r>
      <w:r w:rsidRPr="00CD3461">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CD3461" w:rsidRDefault="00C905DF" w:rsidP="00C905DF">
      <w:pPr>
        <w:pStyle w:val="ConsPlusNormal"/>
        <w:ind w:left="709"/>
        <w:jc w:val="both"/>
        <w:rPr>
          <w:rFonts w:ascii="Times New Roman" w:hAnsi="Times New Roman" w:cs="Times New Roman"/>
          <w:sz w:val="28"/>
          <w:szCs w:val="28"/>
        </w:rPr>
      </w:pPr>
    </w:p>
    <w:p w:rsidR="00BB513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rsidR="00BB3D56" w:rsidRPr="00CD3461" w:rsidRDefault="00BB3D56" w:rsidP="00BB3D56">
      <w:pPr>
        <w:pStyle w:val="ConsPlusNormal"/>
        <w:tabs>
          <w:tab w:val="left" w:pos="993"/>
        </w:tabs>
        <w:ind w:left="709"/>
        <w:jc w:val="center"/>
        <w:rPr>
          <w:rFonts w:ascii="Times New Roman" w:hAnsi="Times New Roman" w:cs="Times New Roman"/>
          <w:b/>
          <w:sz w:val="28"/>
          <w:szCs w:val="28"/>
        </w:rPr>
      </w:pPr>
    </w:p>
    <w:p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400E15">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 xml:space="preserve">за исключением случаев, </w:t>
      </w:r>
      <w:r w:rsidR="006901AF" w:rsidRPr="00720F61">
        <w:rPr>
          <w:rFonts w:ascii="Times New Roman" w:eastAsia="Times New Roman" w:hAnsi="Times New Roman" w:cs="Times New Roman"/>
          <w:sz w:val="28"/>
          <w:szCs w:val="28"/>
        </w:rPr>
        <w:t>предусмотренных</w:t>
      </w:r>
      <w:r w:rsidR="006901AF" w:rsidRPr="00720F61">
        <w:rPr>
          <w:rFonts w:ascii="Times New Roman" w:hAnsi="Times New Roman" w:cs="Times New Roman"/>
          <w:sz w:val="28"/>
          <w:szCs w:val="28"/>
        </w:rPr>
        <w:t xml:space="preserve"> </w:t>
      </w:r>
      <w:r w:rsidR="002926CC" w:rsidRPr="00720F61">
        <w:rPr>
          <w:rFonts w:ascii="Times New Roman" w:eastAsia="Times New Roman" w:hAnsi="Times New Roman" w:cs="Times New Roman"/>
          <w:sz w:val="28"/>
          <w:szCs w:val="28"/>
        </w:rPr>
        <w:t>п.1</w:t>
      </w:r>
      <w:r w:rsidR="002926CC" w:rsidRPr="00720F61">
        <w:rPr>
          <w:rFonts w:ascii="Times New Roman" w:hAnsi="Times New Roman" w:cs="Times New Roman"/>
          <w:sz w:val="28"/>
          <w:szCs w:val="28"/>
        </w:rPr>
        <w:t xml:space="preserve"> раздела</w:t>
      </w:r>
      <w:r w:rsidR="006901AF" w:rsidRPr="00720F61">
        <w:rPr>
          <w:rFonts w:ascii="Times New Roman" w:hAnsi="Times New Roman" w:cs="Times New Roman"/>
          <w:sz w:val="28"/>
          <w:szCs w:val="28"/>
        </w:rPr>
        <w:t xml:space="preserve"> </w:t>
      </w:r>
      <w:r w:rsidR="006901AF" w:rsidRPr="00720F61">
        <w:rPr>
          <w:rFonts w:ascii="Times New Roman" w:hAnsi="Times New Roman" w:cs="Times New Roman"/>
          <w:sz w:val="28"/>
          <w:szCs w:val="28"/>
          <w:lang w:val="en-US"/>
        </w:rPr>
        <w:t>IX</w:t>
      </w:r>
      <w:r w:rsidR="002926CC" w:rsidRPr="00720F61">
        <w:rPr>
          <w:rFonts w:ascii="Times New Roman" w:hAnsi="Times New Roman" w:cs="Times New Roman"/>
          <w:sz w:val="28"/>
          <w:szCs w:val="28"/>
        </w:rPr>
        <w:t xml:space="preserve"> </w:t>
      </w:r>
      <w:r w:rsidR="006901AF" w:rsidRPr="00720F61">
        <w:rPr>
          <w:rFonts w:ascii="Times New Roman" w:hAnsi="Times New Roman" w:cs="Times New Roman"/>
          <w:sz w:val="28"/>
          <w:szCs w:val="28"/>
        </w:rPr>
        <w:t>настоящей</w:t>
      </w:r>
      <w:r w:rsidR="006901AF" w:rsidRPr="00CD3461">
        <w:rPr>
          <w:rFonts w:ascii="Times New Roman" w:hAnsi="Times New Roman" w:cs="Times New Roman"/>
          <w:sz w:val="28"/>
          <w:szCs w:val="28"/>
        </w:rPr>
        <w:t xml:space="preserve">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400E15">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w:t>
      </w:r>
      <w:r w:rsidR="00697EE1">
        <w:rPr>
          <w:rFonts w:ascii="Times New Roman" w:hAnsi="Times New Roman" w:cs="Times New Roman"/>
          <w:sz w:val="28"/>
          <w:szCs w:val="28"/>
        </w:rPr>
        <w:t> </w:t>
      </w:r>
      <w:r w:rsidRPr="00CD3461">
        <w:rPr>
          <w:rFonts w:ascii="Times New Roman" w:hAnsi="Times New Roman" w:cs="Times New Roman"/>
          <w:sz w:val="28"/>
          <w:szCs w:val="28"/>
        </w:rPr>
        <w:t>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697EE1">
        <w:rPr>
          <w:rFonts w:ascii="Times New Roman" w:hAnsi="Times New Roman" w:cs="Times New Roman"/>
          <w:sz w:val="28"/>
          <w:szCs w:val="28"/>
        </w:rPr>
        <w:t> </w:t>
      </w:r>
      <w:r w:rsidRPr="00CD3461">
        <w:rPr>
          <w:rFonts w:ascii="Times New Roman" w:hAnsi="Times New Roman" w:cs="Times New Roman"/>
          <w:sz w:val="28"/>
          <w:szCs w:val="28"/>
        </w:rPr>
        <w:t xml:space="preserve">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400E15">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w:t>
      </w:r>
      <w:r w:rsidR="00697EE1">
        <w:rPr>
          <w:rFonts w:ascii="Times New Roman" w:hAnsi="Times New Roman" w:cs="Times New Roman"/>
          <w:sz w:val="28"/>
          <w:szCs w:val="28"/>
        </w:rPr>
        <w:t>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400E15">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в)</w:t>
      </w:r>
      <w:r w:rsidR="00697EE1">
        <w:rPr>
          <w:rFonts w:ascii="Times New Roman" w:hAnsi="Times New Roman" w:cs="Times New Roman"/>
          <w:sz w:val="28"/>
          <w:szCs w:val="28"/>
        </w:rPr>
        <w:t> </w:t>
      </w:r>
      <w:r w:rsidRPr="00CD3461">
        <w:rPr>
          <w:rFonts w:ascii="Times New Roman" w:hAnsi="Times New Roman" w:cs="Times New Roman"/>
          <w:sz w:val="28"/>
          <w:szCs w:val="28"/>
        </w:rPr>
        <w:t xml:space="preserve">установление факта представления Участником недостоверной информации </w:t>
      </w:r>
      <w:r w:rsidRPr="00CD3461">
        <w:rPr>
          <w:rFonts w:ascii="Times New Roman" w:hAnsi="Times New Roman" w:cs="Times New Roman"/>
          <w:sz w:val="28"/>
          <w:szCs w:val="28"/>
        </w:rPr>
        <w:lastRenderedPageBreak/>
        <w:t>(сведений, документов) в составе Заявки.</w:t>
      </w:r>
    </w:p>
    <w:p w:rsidR="00E877FA" w:rsidRPr="00CD3461" w:rsidRDefault="00DC621D"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 включение</w:t>
      </w:r>
      <w:r w:rsidR="009C25BF" w:rsidRPr="00CD3461">
        <w:rPr>
          <w:rFonts w:ascii="Times New Roman" w:hAnsi="Times New Roman" w:cs="Times New Roman"/>
          <w:sz w:val="28"/>
          <w:szCs w:val="28"/>
        </w:rPr>
        <w:t xml:space="preserve">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009C25BF"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009C25BF" w:rsidRPr="00CD3461">
        <w:rPr>
          <w:rFonts w:ascii="Times New Roman" w:hAnsi="Times New Roman" w:cs="Times New Roman"/>
          <w:sz w:val="28"/>
          <w:szCs w:val="28"/>
        </w:rPr>
        <w:t>, не допускается.</w:t>
      </w:r>
    </w:p>
    <w:p w:rsidR="0010121E" w:rsidRPr="00720F61" w:rsidRDefault="0038742A" w:rsidP="0010121E">
      <w:pPr>
        <w:pStyle w:val="ConsPlusNormal"/>
        <w:numPr>
          <w:ilvl w:val="1"/>
          <w:numId w:val="23"/>
        </w:numPr>
        <w:ind w:left="0" w:firstLine="709"/>
        <w:jc w:val="both"/>
        <w:rPr>
          <w:rFonts w:ascii="Times New Roman" w:hAnsi="Times New Roman" w:cs="Times New Roman"/>
          <w:sz w:val="28"/>
          <w:szCs w:val="28"/>
        </w:rPr>
      </w:pPr>
      <w:r w:rsidRPr="00720F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720F61">
        <w:rPr>
          <w:rFonts w:ascii="Times New Roman" w:hAnsi="Times New Roman" w:cs="Times New Roman"/>
          <w:sz w:val="28"/>
          <w:szCs w:val="28"/>
        </w:rPr>
        <w:t>решения, указанн</w:t>
      </w:r>
      <w:r w:rsidR="004A2BA3" w:rsidRPr="00720F61">
        <w:rPr>
          <w:rFonts w:ascii="Times New Roman" w:hAnsi="Times New Roman" w:cs="Times New Roman"/>
          <w:sz w:val="28"/>
          <w:szCs w:val="28"/>
        </w:rPr>
        <w:t>ого в подпункте «а» пункта 2.</w:t>
      </w:r>
      <w:r w:rsidR="000510C4" w:rsidRPr="00720F61">
        <w:rPr>
          <w:rFonts w:ascii="Times New Roman" w:hAnsi="Times New Roman" w:cs="Times New Roman"/>
          <w:sz w:val="28"/>
          <w:szCs w:val="28"/>
        </w:rPr>
        <w:t>6. настоящего</w:t>
      </w:r>
      <w:r w:rsidR="00E47DDF" w:rsidRPr="00720F61">
        <w:rPr>
          <w:rFonts w:ascii="Times New Roman" w:hAnsi="Times New Roman" w:cs="Times New Roman"/>
          <w:sz w:val="28"/>
          <w:szCs w:val="28"/>
        </w:rPr>
        <w:t xml:space="preserve"> </w:t>
      </w:r>
      <w:r w:rsidR="000B03A3" w:rsidRPr="00720F61">
        <w:rPr>
          <w:rFonts w:ascii="Times New Roman" w:hAnsi="Times New Roman" w:cs="Times New Roman"/>
          <w:sz w:val="28"/>
          <w:szCs w:val="28"/>
        </w:rPr>
        <w:t>раздела</w:t>
      </w:r>
      <w:r w:rsidR="00E47DDF" w:rsidRPr="00720F61">
        <w:rPr>
          <w:rFonts w:ascii="Times New Roman" w:hAnsi="Times New Roman" w:cs="Times New Roman"/>
          <w:sz w:val="28"/>
          <w:szCs w:val="28"/>
        </w:rPr>
        <w:t>, включает информацию об Участнике</w:t>
      </w:r>
      <w:r w:rsidR="00400E15" w:rsidRPr="00720F61">
        <w:rPr>
          <w:rFonts w:ascii="Times New Roman" w:hAnsi="Times New Roman" w:cs="Times New Roman"/>
          <w:sz w:val="28"/>
          <w:szCs w:val="28"/>
        </w:rPr>
        <w:t xml:space="preserve"> </w:t>
      </w:r>
      <w:r w:rsidRPr="00720F61">
        <w:rPr>
          <w:rFonts w:ascii="Times New Roman" w:hAnsi="Times New Roman" w:cs="Times New Roman"/>
          <w:sz w:val="28"/>
          <w:szCs w:val="28"/>
        </w:rPr>
        <w:t>в реестр квалифиц</w:t>
      </w:r>
      <w:r w:rsidR="0010121E" w:rsidRPr="00720F61">
        <w:rPr>
          <w:rFonts w:ascii="Times New Roman" w:hAnsi="Times New Roman" w:cs="Times New Roman"/>
          <w:sz w:val="28"/>
          <w:szCs w:val="28"/>
        </w:rPr>
        <w:t>ированных подрядных организаций и размещает на официальном сайте и сайте уполномоченного органа.</w:t>
      </w:r>
    </w:p>
    <w:p w:rsidR="005D5C6D" w:rsidRPr="00CD3461" w:rsidRDefault="005D5C6D" w:rsidP="005D5C6D">
      <w:pPr>
        <w:pStyle w:val="ConsPlusNormal"/>
        <w:ind w:left="709"/>
        <w:jc w:val="both"/>
        <w:rPr>
          <w:rFonts w:ascii="Times New Roman" w:hAnsi="Times New Roman" w:cs="Times New Roman"/>
          <w:sz w:val="28"/>
          <w:szCs w:val="28"/>
        </w:rPr>
      </w:pPr>
    </w:p>
    <w:p w:rsidR="00927235" w:rsidRPr="00BB3D56"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r w:rsidR="00400E15">
        <w:rPr>
          <w:rFonts w:ascii="Times New Roman" w:hAnsi="Times New Roman" w:cs="Times New Roman"/>
          <w:b/>
          <w:sz w:val="28"/>
          <w:szCs w:val="28"/>
        </w:rPr>
        <w:t xml:space="preserve"> </w:t>
      </w:r>
    </w:p>
    <w:p w:rsidR="00BB3D56" w:rsidRPr="00CD3461" w:rsidRDefault="00BB3D56" w:rsidP="00BB3D56">
      <w:pPr>
        <w:pStyle w:val="ConsPlusNormal"/>
        <w:tabs>
          <w:tab w:val="left" w:pos="993"/>
        </w:tabs>
        <w:ind w:left="709"/>
        <w:jc w:val="center"/>
        <w:rPr>
          <w:rFonts w:ascii="Times New Roman" w:hAnsi="Times New Roman" w:cs="Times New Roman"/>
          <w:sz w:val="28"/>
          <w:szCs w:val="28"/>
        </w:rPr>
      </w:pPr>
    </w:p>
    <w:p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697EE1">
        <w:rPr>
          <w:rFonts w:ascii="Times New Roman" w:hAnsi="Times New Roman" w:cs="Times New Roman"/>
          <w:sz w:val="28"/>
          <w:szCs w:val="28"/>
        </w:rPr>
        <w:t> </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w:t>
      </w:r>
      <w:r w:rsidR="00697EE1">
        <w:rPr>
          <w:rFonts w:ascii="Times New Roman" w:hAnsi="Times New Roman" w:cs="Times New Roman"/>
          <w:sz w:val="28"/>
          <w:szCs w:val="28"/>
        </w:rPr>
        <w:t> </w:t>
      </w:r>
      <w:r w:rsidRPr="00CD3461">
        <w:rPr>
          <w:rFonts w:ascii="Times New Roman" w:hAnsi="Times New Roman" w:cs="Times New Roman"/>
          <w:sz w:val="28"/>
          <w:szCs w:val="28"/>
        </w:rPr>
        <w:t xml:space="preserve">принятия Комиссией решения о </w:t>
      </w:r>
      <w:r w:rsidR="00DC621D" w:rsidRPr="00CD3461">
        <w:rPr>
          <w:rFonts w:ascii="Times New Roman" w:hAnsi="Times New Roman" w:cs="Times New Roman"/>
          <w:sz w:val="28"/>
          <w:szCs w:val="28"/>
        </w:rPr>
        <w:t>не включении</w:t>
      </w:r>
      <w:r w:rsidRPr="00CD3461">
        <w:rPr>
          <w:rFonts w:ascii="Times New Roman" w:hAnsi="Times New Roman" w:cs="Times New Roman"/>
          <w:sz w:val="28"/>
          <w:szCs w:val="28"/>
        </w:rPr>
        <w:t xml:space="preserve">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rsidR="00AD13E3" w:rsidRPr="00CD3461" w:rsidRDefault="00AD13E3" w:rsidP="00860D0B">
      <w:pPr>
        <w:pStyle w:val="ConsPlusNormal"/>
        <w:jc w:val="both"/>
        <w:rPr>
          <w:rFonts w:ascii="Times New Roman" w:hAnsi="Times New Roman" w:cs="Times New Roman"/>
          <w:sz w:val="28"/>
          <w:szCs w:val="28"/>
        </w:rPr>
      </w:pPr>
    </w:p>
    <w:p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rsidR="00860D0B" w:rsidRPr="00CD3461" w:rsidRDefault="00860D0B" w:rsidP="00860D0B">
      <w:pPr>
        <w:pStyle w:val="ConsPlusNormal"/>
        <w:tabs>
          <w:tab w:val="left" w:pos="993"/>
        </w:tabs>
        <w:ind w:left="709"/>
        <w:rPr>
          <w:rFonts w:ascii="Times New Roman" w:hAnsi="Times New Roman" w:cs="Times New Roman"/>
          <w:b/>
          <w:sz w:val="28"/>
          <w:szCs w:val="28"/>
        </w:rPr>
      </w:pP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на официальном сайте</w:t>
      </w:r>
      <w:r w:rsidR="001B4F65">
        <w:rPr>
          <w:rFonts w:ascii="Times New Roman" w:hAnsi="Times New Roman" w:cs="Times New Roman"/>
          <w:sz w:val="28"/>
          <w:szCs w:val="28"/>
        </w:rPr>
        <w:t>:</w:t>
      </w:r>
      <w:r w:rsidRPr="00CD3461">
        <w:rPr>
          <w:rFonts w:ascii="Times New Roman" w:hAnsi="Times New Roman" w:cs="Times New Roman"/>
          <w:sz w:val="28"/>
          <w:szCs w:val="28"/>
        </w:rPr>
        <w:t xml:space="preserve"> </w:t>
      </w:r>
      <w:hyperlink r:id="rId24" w:history="1">
        <w:r w:rsidR="00172F4E" w:rsidRPr="00172F4E">
          <w:rPr>
            <w:rFonts w:ascii="Times New Roman" w:eastAsia="Calibri" w:hAnsi="Times New Roman" w:cs="Times New Roman"/>
            <w:bCs/>
            <w:sz w:val="28"/>
            <w:szCs w:val="28"/>
            <w:u w:val="single"/>
            <w:lang w:eastAsia="en-US"/>
          </w:rPr>
          <w:t>http://</w:t>
        </w:r>
      </w:hyperlink>
      <w:r w:rsidR="00172F4E" w:rsidRPr="00172F4E">
        <w:rPr>
          <w:rFonts w:ascii="Times New Roman" w:eastAsia="Calibri" w:hAnsi="Times New Roman" w:cs="Times New Roman"/>
          <w:bCs/>
          <w:sz w:val="28"/>
          <w:szCs w:val="28"/>
          <w:u w:val="single"/>
          <w:lang w:eastAsia="en-US"/>
        </w:rPr>
        <w:t xml:space="preserve">rek.admin-smolensk.ru/ </w:t>
      </w:r>
      <w:r w:rsidRPr="00CD3461">
        <w:rPr>
          <w:rFonts w:ascii="Times New Roman" w:hAnsi="Times New Roman" w:cs="Times New Roman"/>
          <w:sz w:val="28"/>
          <w:szCs w:val="28"/>
        </w:rPr>
        <w:t xml:space="preserve">и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lastRenderedPageBreak/>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rsidR="00A729C0" w:rsidRPr="00CD3461" w:rsidRDefault="00A729C0" w:rsidP="004E7C81">
      <w:pPr>
        <w:spacing w:after="0" w:line="240" w:lineRule="auto"/>
        <w:ind w:left="5670"/>
        <w:jc w:val="both"/>
        <w:rPr>
          <w:rFonts w:ascii="Times New Roman" w:hAnsi="Times New Roman" w:cs="Times New Roman"/>
          <w:sz w:val="28"/>
          <w:szCs w:val="28"/>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A729C0" w:rsidRPr="00CD3461" w:rsidRDefault="00A729C0"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384533" w:rsidRDefault="00384533"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BB3D56" w:rsidRDefault="00BB3D56" w:rsidP="00E572FC">
      <w:pPr>
        <w:spacing w:after="0" w:line="240" w:lineRule="auto"/>
        <w:ind w:left="5670"/>
        <w:jc w:val="right"/>
        <w:rPr>
          <w:rFonts w:ascii="Times New Roman" w:hAnsi="Times New Roman" w:cs="Times New Roman"/>
          <w:sz w:val="24"/>
          <w:szCs w:val="24"/>
        </w:rPr>
      </w:pP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1 </w:t>
      </w:r>
    </w:p>
    <w:p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rsidR="00E572FC" w:rsidRPr="00CD3461" w:rsidRDefault="00E572FC" w:rsidP="00E572FC">
      <w:pPr>
        <w:ind w:left="584"/>
        <w:rPr>
          <w:rFonts w:ascii="Times New Roman" w:hAnsi="Times New Roman" w:cs="Times New Roman"/>
          <w:sz w:val="24"/>
          <w:szCs w:val="24"/>
        </w:rPr>
      </w:pP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rsidR="00E572FC" w:rsidRPr="00CD3461" w:rsidRDefault="00E572FC" w:rsidP="00E572FC">
      <w:pPr>
        <w:ind w:left="584"/>
        <w:rPr>
          <w:rFonts w:ascii="Times New Roman" w:hAnsi="Times New Roman" w:cs="Times New Roman"/>
          <w:sz w:val="24"/>
          <w:szCs w:val="24"/>
        </w:rPr>
      </w:pPr>
    </w:p>
    <w:p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400E15">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F11BF9">
        <w:rPr>
          <w:rFonts w:ascii="Times New Roman" w:hAnsi="Times New Roman" w:cs="Times New Roman"/>
          <w:sz w:val="28"/>
          <w:szCs w:val="28"/>
        </w:rPr>
        <w:t xml:space="preserve"> – Министерство жилищно-коммунального хозяйства, энергетики и тарифной политики Смоленской области</w:t>
      </w:r>
      <w:r w:rsidR="000406FF" w:rsidRPr="00CD3461">
        <w:rPr>
          <w:rFonts w:ascii="Times New Roman" w:hAnsi="Times New Roman" w:cs="Times New Roman"/>
          <w:sz w:val="28"/>
          <w:szCs w:val="28"/>
        </w:rPr>
        <w:t xml:space="preserve">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1"/>
      </w:r>
      <w:r w:rsidRPr="00CD3461">
        <w:rPr>
          <w:rFonts w:ascii="Times New Roman" w:hAnsi="Times New Roman" w:cs="Times New Roman"/>
          <w:sz w:val="28"/>
          <w:szCs w:val="28"/>
        </w:rPr>
        <w:t>:</w:t>
      </w:r>
    </w:p>
    <w:p w:rsidR="000406FF"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1. </w:t>
      </w:r>
      <w:r w:rsidR="00E572FC"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00E572FC" w:rsidRPr="00CD3461">
        <w:rPr>
          <w:rFonts w:ascii="Times New Roman" w:hAnsi="Times New Roman" w:cs="Times New Roman"/>
          <w:sz w:val="24"/>
          <w:szCs w:val="24"/>
        </w:rPr>
        <w:t>(</w:t>
      </w:r>
      <w:r w:rsidR="00E572FC"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00E572FC" w:rsidRPr="00CD3461">
        <w:rPr>
          <w:rFonts w:ascii="Times New Roman" w:hAnsi="Times New Roman" w:cs="Times New Roman"/>
          <w:i/>
          <w:sz w:val="24"/>
          <w:szCs w:val="24"/>
          <w:u w:val="single"/>
        </w:rPr>
        <w:t>предпринимателя</w:t>
      </w:r>
      <w:r w:rsidR="00E572FC"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8"/>
          <w:szCs w:val="28"/>
        </w:rPr>
        <w:t>2. </w:t>
      </w:r>
      <w:r w:rsidR="00E572FC" w:rsidRPr="00CD3461">
        <w:rPr>
          <w:rFonts w:ascii="Times New Roman" w:hAnsi="Times New Roman" w:cs="Times New Roman"/>
          <w:sz w:val="28"/>
          <w:szCs w:val="28"/>
        </w:rPr>
        <w:t>Адрес юридического лица</w:t>
      </w:r>
      <w:r w:rsidR="00E572FC" w:rsidRPr="00CD3461">
        <w:rPr>
          <w:rFonts w:ascii="Times New Roman" w:hAnsi="Times New Roman" w:cs="Times New Roman"/>
          <w:sz w:val="24"/>
          <w:szCs w:val="24"/>
        </w:rPr>
        <w:t xml:space="preserve"> (</w:t>
      </w:r>
      <w:r w:rsidR="00E572FC" w:rsidRPr="00CD3461">
        <w:rPr>
          <w:rFonts w:ascii="Times New Roman" w:hAnsi="Times New Roman" w:cs="Times New Roman"/>
          <w:i/>
          <w:sz w:val="24"/>
          <w:szCs w:val="24"/>
          <w:u w:val="single"/>
        </w:rPr>
        <w:t>или адрес места жительства – для индивидуального предпринимателя</w:t>
      </w:r>
      <w:r w:rsidR="00E572FC"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3. </w:t>
      </w:r>
      <w:r w:rsidR="00E572FC"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rsidR="00E572FC" w:rsidRPr="00CD3461" w:rsidRDefault="00E572FC"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4. </w:t>
      </w:r>
      <w:r w:rsidR="000406FF" w:rsidRPr="00CD3461">
        <w:rPr>
          <w:rFonts w:ascii="Times New Roman" w:hAnsi="Times New Roman" w:cs="Times New Roman"/>
          <w:sz w:val="28"/>
          <w:szCs w:val="28"/>
        </w:rPr>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2"/>
      </w:r>
      <w:r w:rsidR="00E572FC"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lastRenderedPageBreak/>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5. </w:t>
      </w:r>
      <w:r w:rsidR="00E572FC" w:rsidRPr="00CD3461">
        <w:rPr>
          <w:rFonts w:ascii="Times New Roman" w:hAnsi="Times New Roman" w:cs="Times New Roman"/>
          <w:sz w:val="28"/>
          <w:szCs w:val="28"/>
        </w:rPr>
        <w:t>ФИО членов коллегиального исполнительного органа/ ИНН</w:t>
      </w:r>
      <w:r w:rsidR="00E572FC" w:rsidRPr="00CD3461">
        <w:rPr>
          <w:rStyle w:val="af"/>
          <w:rFonts w:ascii="Times New Roman" w:hAnsi="Times New Roman" w:cs="Times New Roman"/>
          <w:sz w:val="28"/>
          <w:szCs w:val="28"/>
        </w:rPr>
        <w:footnoteReference w:id="3"/>
      </w:r>
      <w:r w:rsidR="00E572FC"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6. </w:t>
      </w:r>
      <w:r w:rsidR="00E572FC" w:rsidRPr="00CD3461">
        <w:rPr>
          <w:rFonts w:ascii="Times New Roman" w:hAnsi="Times New Roman" w:cs="Times New Roman"/>
          <w:sz w:val="28"/>
          <w:szCs w:val="28"/>
        </w:rPr>
        <w:t>ФИО единоличного исполнительного органа/ ИНН</w:t>
      </w:r>
      <w:r w:rsidR="00E572FC" w:rsidRPr="00CD3461">
        <w:rPr>
          <w:rStyle w:val="af"/>
          <w:rFonts w:ascii="Times New Roman" w:hAnsi="Times New Roman" w:cs="Times New Roman"/>
          <w:sz w:val="28"/>
          <w:szCs w:val="28"/>
        </w:rPr>
        <w:footnoteReference w:id="4"/>
      </w:r>
      <w:r w:rsidR="00E572FC" w:rsidRPr="00CD3461">
        <w:rPr>
          <w:rFonts w:ascii="Times New Roman" w:hAnsi="Times New Roman" w:cs="Times New Roman"/>
          <w:sz w:val="28"/>
          <w:szCs w:val="28"/>
        </w:rPr>
        <w:t>:</w:t>
      </w:r>
    </w:p>
    <w:p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7. </w:t>
      </w:r>
      <w:r w:rsidR="00E572FC"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CD3461" w:rsidRDefault="00BB3D56" w:rsidP="00BB3D56">
      <w:pPr>
        <w:pStyle w:val="a4"/>
        <w:tabs>
          <w:tab w:val="left" w:pos="284"/>
        </w:tabs>
        <w:spacing w:before="120" w:after="0" w:line="240" w:lineRule="auto"/>
        <w:ind w:left="0"/>
        <w:contextualSpacing w:val="0"/>
        <w:jc w:val="both"/>
        <w:rPr>
          <w:rFonts w:ascii="Times New Roman" w:hAnsi="Times New Roman" w:cs="Times New Roman"/>
          <w:sz w:val="28"/>
          <w:szCs w:val="28"/>
        </w:rPr>
      </w:pPr>
      <w:r>
        <w:rPr>
          <w:rFonts w:ascii="Times New Roman" w:hAnsi="Times New Roman" w:cs="Times New Roman"/>
          <w:sz w:val="28"/>
          <w:szCs w:val="28"/>
        </w:rPr>
        <w:t>8. </w:t>
      </w:r>
      <w:r w:rsidR="00E572FC" w:rsidRPr="00CD3461">
        <w:rPr>
          <w:rFonts w:ascii="Times New Roman" w:hAnsi="Times New Roman" w:cs="Times New Roman"/>
          <w:sz w:val="28"/>
          <w:szCs w:val="28"/>
        </w:rPr>
        <w:t>Настоящим</w:t>
      </w:r>
      <w:r w:rsidR="00603298">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 xml:space="preserve">индивидуального </w:t>
      </w:r>
      <w:r w:rsidR="000510C4" w:rsidRPr="00CD3461">
        <w:rPr>
          <w:rFonts w:ascii="Times New Roman" w:hAnsi="Times New Roman" w:cs="Times New Roman"/>
          <w:i/>
          <w:sz w:val="24"/>
          <w:szCs w:val="24"/>
          <w:u w:val="single"/>
        </w:rPr>
        <w:t>предпринимателя)</w:t>
      </w:r>
      <w:r w:rsidR="000510C4" w:rsidRPr="00CD3461">
        <w:rPr>
          <w:rFonts w:ascii="Times New Roman" w:hAnsi="Times New Roman" w:cs="Times New Roman"/>
          <w:sz w:val="28"/>
          <w:szCs w:val="28"/>
        </w:rPr>
        <w:t xml:space="preserve"> подтверждает</w:t>
      </w:r>
      <w:r w:rsidR="00E572FC" w:rsidRPr="00CD3461">
        <w:rPr>
          <w:rFonts w:ascii="Times New Roman" w:hAnsi="Times New Roman" w:cs="Times New Roman"/>
          <w:sz w:val="28"/>
          <w:szCs w:val="28"/>
        </w:rPr>
        <w:t xml:space="preserve">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rsidR="00E572FC" w:rsidRPr="00CD3461" w:rsidRDefault="00E572FC" w:rsidP="00E572FC">
      <w:pPr>
        <w:spacing w:after="0" w:line="240" w:lineRule="auto"/>
        <w:rPr>
          <w:rFonts w:ascii="Times New Roman" w:hAnsi="Times New Roman" w:cs="Times New Roman"/>
          <w:i/>
          <w:sz w:val="28"/>
          <w:szCs w:val="28"/>
        </w:rPr>
      </w:pPr>
    </w:p>
    <w:p w:rsidR="00E572FC" w:rsidRDefault="00E572FC"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Default="00BB3D56" w:rsidP="00E572FC">
      <w:pPr>
        <w:spacing w:after="0" w:line="240" w:lineRule="auto"/>
        <w:ind w:left="6379"/>
        <w:jc w:val="right"/>
        <w:rPr>
          <w:rFonts w:ascii="Times New Roman" w:hAnsi="Times New Roman" w:cs="Times New Roman"/>
          <w:sz w:val="20"/>
          <w:szCs w:val="20"/>
        </w:rPr>
      </w:pPr>
    </w:p>
    <w:p w:rsidR="00BB3D56" w:rsidRPr="00CD3461" w:rsidRDefault="00BB3D56" w:rsidP="00E572FC">
      <w:pPr>
        <w:spacing w:after="0" w:line="240" w:lineRule="auto"/>
        <w:ind w:left="6379"/>
        <w:jc w:val="right"/>
        <w:rPr>
          <w:rFonts w:ascii="Times New Roman" w:hAnsi="Times New Roman" w:cs="Times New Roman"/>
          <w:sz w:val="20"/>
          <w:szCs w:val="20"/>
        </w:rPr>
      </w:pPr>
    </w:p>
    <w:p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lastRenderedPageBreak/>
        <w:t xml:space="preserve">Приложение № 2 </w:t>
      </w:r>
    </w:p>
    <w:p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400E15">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rsidR="00E572FC" w:rsidRPr="00CD3461" w:rsidRDefault="00E572FC" w:rsidP="00E572FC">
      <w:pPr>
        <w:spacing w:after="0" w:line="240" w:lineRule="auto"/>
        <w:ind w:left="5529"/>
        <w:jc w:val="right"/>
        <w:rPr>
          <w:rFonts w:ascii="Times New Roman" w:hAnsi="Times New Roman" w:cs="Times New Roman"/>
          <w:sz w:val="24"/>
          <w:szCs w:val="24"/>
        </w:rPr>
      </w:pPr>
    </w:p>
    <w:p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rsidR="00E572FC" w:rsidRPr="00CD3461" w:rsidRDefault="00E572FC" w:rsidP="00E572FC">
      <w:pPr>
        <w:spacing w:after="120"/>
        <w:jc w:val="center"/>
        <w:rPr>
          <w:rFonts w:ascii="Times New Roman" w:eastAsia="Times New Roman" w:hAnsi="Times New Roman" w:cs="Times New Roman"/>
          <w:bCs/>
          <w:lang w:eastAsia="ru-RU"/>
        </w:rPr>
      </w:pPr>
    </w:p>
    <w:p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680"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692"/>
      </w:tblGrid>
      <w:tr w:rsidR="00BB3D56"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left="-113" w:firstLine="43"/>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Фамилия, имя, отчест</w:t>
            </w:r>
            <w:r w:rsidRPr="00337AE8">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left="103" w:right="102"/>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BB3D56" w:rsidRPr="00337AE8" w:rsidRDefault="00BB3D56" w:rsidP="0086316E">
            <w:pPr>
              <w:ind w:left="103" w:right="-37"/>
              <w:jc w:val="center"/>
              <w:rPr>
                <w:rFonts w:ascii="Times New Roman" w:eastAsia="Times New Roman" w:hAnsi="Times New Roman" w:cs="Times New Roman"/>
                <w:sz w:val="20"/>
                <w:szCs w:val="20"/>
                <w:lang w:eastAsia="ru-RU"/>
              </w:rPr>
            </w:pPr>
          </w:p>
          <w:p w:rsidR="00BB3D56" w:rsidRPr="00337AE8" w:rsidRDefault="00BB3D56"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Общий    трудовой стаж, лет</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BB3D56" w:rsidRPr="00337AE8" w:rsidRDefault="00BB3D56"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BB3D56"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left="-19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left="-28"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BB3D56" w:rsidRPr="00337AE8" w:rsidRDefault="00BB3D56"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BB3D56" w:rsidRPr="00337AE8" w:rsidRDefault="00BB3D56"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6</w:t>
            </w:r>
          </w:p>
        </w:tc>
        <w:tc>
          <w:tcPr>
            <w:tcW w:w="2692" w:type="dxa"/>
            <w:tcBorders>
              <w:top w:val="single" w:sz="6" w:space="0" w:color="auto"/>
              <w:left w:val="single" w:sz="6" w:space="0" w:color="auto"/>
              <w:bottom w:val="single" w:sz="6" w:space="0" w:color="auto"/>
              <w:right w:val="single" w:sz="6" w:space="0" w:color="auto"/>
            </w:tcBorders>
            <w:shd w:val="clear" w:color="auto" w:fill="D9D9D9"/>
          </w:tcPr>
          <w:p w:rsidR="00BB3D56" w:rsidRPr="00337AE8" w:rsidRDefault="00BB3D56" w:rsidP="0086316E">
            <w:pPr>
              <w:ind w:left="103" w:right="-37"/>
              <w:jc w:val="center"/>
              <w:rPr>
                <w:rFonts w:ascii="Times New Roman" w:eastAsia="Times New Roman" w:hAnsi="Times New Roman" w:cs="Times New Roman"/>
                <w:sz w:val="20"/>
                <w:szCs w:val="20"/>
                <w:lang w:eastAsia="ru-RU"/>
              </w:rPr>
            </w:pPr>
            <w:r w:rsidRPr="00337AE8">
              <w:rPr>
                <w:rFonts w:ascii="Times New Roman" w:eastAsia="Times New Roman" w:hAnsi="Times New Roman" w:cs="Times New Roman"/>
                <w:sz w:val="20"/>
                <w:szCs w:val="20"/>
                <w:lang w:eastAsia="ru-RU"/>
              </w:rPr>
              <w:t>7</w:t>
            </w:r>
          </w:p>
        </w:tc>
      </w:tr>
      <w:tr w:rsidR="00BB3D56" w:rsidRPr="00337AE8" w:rsidTr="0086316E">
        <w:tc>
          <w:tcPr>
            <w:tcW w:w="474"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284" w:right="-37"/>
              <w:rPr>
                <w:rFonts w:ascii="Times New Roman" w:eastAsia="Times New Roman" w:hAnsi="Times New Roman" w:cs="Times New Roman"/>
                <w:sz w:val="20"/>
                <w:szCs w:val="20"/>
                <w:lang w:eastAsia="ru-RU"/>
              </w:rPr>
            </w:pPr>
          </w:p>
        </w:tc>
        <w:tc>
          <w:tcPr>
            <w:tcW w:w="2692" w:type="dxa"/>
            <w:tcBorders>
              <w:top w:val="single" w:sz="6" w:space="0" w:color="auto"/>
              <w:left w:val="single" w:sz="6" w:space="0" w:color="auto"/>
              <w:bottom w:val="single" w:sz="6" w:space="0" w:color="auto"/>
              <w:right w:val="single" w:sz="6" w:space="0" w:color="auto"/>
            </w:tcBorders>
            <w:shd w:val="clear" w:color="auto" w:fill="FFFFFF"/>
          </w:tcPr>
          <w:p w:rsidR="00BB3D56" w:rsidRPr="00337AE8" w:rsidRDefault="00BB3D56" w:rsidP="0086316E">
            <w:pPr>
              <w:shd w:val="clear" w:color="auto" w:fill="FFFFFF"/>
              <w:ind w:left="-284" w:right="-37"/>
              <w:rPr>
                <w:rFonts w:ascii="Times New Roman" w:eastAsia="Times New Roman" w:hAnsi="Times New Roman" w:cs="Times New Roman"/>
                <w:sz w:val="20"/>
                <w:szCs w:val="20"/>
                <w:lang w:eastAsia="ru-RU"/>
              </w:rPr>
            </w:pPr>
          </w:p>
        </w:tc>
      </w:tr>
    </w:tbl>
    <w:p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Примечание:</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320A1D">
        <w:rPr>
          <w:rFonts w:ascii="Times New Roman" w:hAnsi="Times New Roman" w:cs="Times New Roman"/>
          <w:i/>
          <w:sz w:val="24"/>
          <w:szCs w:val="24"/>
        </w:rPr>
        <w:t>пункте «л</w:t>
      </w:r>
      <w:r w:rsidRPr="00320A1D">
        <w:rPr>
          <w:rFonts w:ascii="Times New Roman" w:hAnsi="Times New Roman" w:cs="Times New Roman"/>
          <w:i/>
          <w:sz w:val="24"/>
          <w:szCs w:val="24"/>
        </w:rPr>
        <w:t xml:space="preserve">» </w:t>
      </w:r>
      <w:r w:rsidR="002E521A" w:rsidRPr="00320A1D">
        <w:rPr>
          <w:rFonts w:ascii="Times New Roman" w:hAnsi="Times New Roman" w:cs="Times New Roman"/>
          <w:i/>
          <w:sz w:val="24"/>
          <w:szCs w:val="24"/>
        </w:rPr>
        <w:t>раздела</w:t>
      </w:r>
      <w:r w:rsidR="00AA29C1" w:rsidRPr="00320A1D">
        <w:rPr>
          <w:rFonts w:ascii="Times New Roman" w:hAnsi="Times New Roman" w:cs="Times New Roman"/>
          <w:i/>
          <w:sz w:val="24"/>
          <w:szCs w:val="24"/>
        </w:rPr>
        <w:t>V </w:t>
      </w:r>
      <w:r w:rsidR="00BF0EAC" w:rsidRPr="00320A1D">
        <w:rPr>
          <w:rFonts w:ascii="Times New Roman" w:hAnsi="Times New Roman" w:cs="Times New Roman"/>
          <w:i/>
          <w:sz w:val="24"/>
          <w:szCs w:val="24"/>
        </w:rPr>
        <w:t>Документации о проведении предварительного отбора</w:t>
      </w:r>
      <w:r w:rsidRPr="00320A1D">
        <w:rPr>
          <w:rFonts w:ascii="Times New Roman" w:hAnsi="Times New Roman" w:cs="Times New Roman"/>
          <w:i/>
          <w:sz w:val="24"/>
          <w:szCs w:val="24"/>
        </w:rPr>
        <w:t>.</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Табличная форма включает в себя следующие данные:</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в графе «№ п/п» указывается номер строки по порядку;</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320A1D" w:rsidRDefault="0033466D"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xml:space="preserve">- в графе «Стаж работы </w:t>
      </w:r>
      <w:r w:rsidR="0033466D" w:rsidRPr="00320A1D">
        <w:rPr>
          <w:rFonts w:ascii="Times New Roman" w:hAnsi="Times New Roman" w:cs="Times New Roman"/>
          <w:i/>
          <w:sz w:val="24"/>
          <w:szCs w:val="24"/>
        </w:rPr>
        <w:t>на инженерных должностях</w:t>
      </w:r>
      <w:r w:rsidRPr="00320A1D">
        <w:rPr>
          <w:rFonts w:ascii="Times New Roman" w:hAnsi="Times New Roman" w:cs="Times New Roman"/>
          <w:i/>
          <w:sz w:val="24"/>
          <w:szCs w:val="24"/>
        </w:rPr>
        <w:t>, лет» указываются сведения о стаже работы сотрудника</w:t>
      </w:r>
      <w:r w:rsidR="0033466D" w:rsidRPr="00320A1D">
        <w:rPr>
          <w:rFonts w:ascii="Times New Roman" w:hAnsi="Times New Roman" w:cs="Times New Roman"/>
          <w:i/>
          <w:sz w:val="24"/>
          <w:szCs w:val="24"/>
        </w:rPr>
        <w:t xml:space="preserve"> в организациях на инженерных </w:t>
      </w:r>
      <w:r w:rsidR="000510C4" w:rsidRPr="00320A1D">
        <w:rPr>
          <w:rFonts w:ascii="Times New Roman" w:hAnsi="Times New Roman" w:cs="Times New Roman"/>
          <w:i/>
          <w:sz w:val="24"/>
          <w:szCs w:val="24"/>
        </w:rPr>
        <w:t>должностях (</w:t>
      </w:r>
      <w:r w:rsidR="0033466D" w:rsidRPr="00320A1D">
        <w:rPr>
          <w:rFonts w:ascii="Times New Roman" w:hAnsi="Times New Roman" w:cs="Times New Roman"/>
          <w:i/>
          <w:sz w:val="24"/>
          <w:szCs w:val="24"/>
        </w:rPr>
        <w:t>не менее трех лет)</w:t>
      </w:r>
      <w:r w:rsidRPr="00320A1D">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320A1D" w:rsidRDefault="0033466D"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320A1D" w:rsidRDefault="00E572FC" w:rsidP="00320A1D">
      <w:pPr>
        <w:pStyle w:val="ConsPlusNormal"/>
        <w:ind w:left="-426"/>
        <w:jc w:val="both"/>
        <w:rPr>
          <w:rFonts w:ascii="Times New Roman" w:hAnsi="Times New Roman" w:cs="Times New Roman"/>
          <w:i/>
          <w:sz w:val="24"/>
          <w:szCs w:val="24"/>
        </w:rPr>
      </w:pPr>
      <w:r w:rsidRPr="00320A1D">
        <w:rPr>
          <w:rFonts w:ascii="Times New Roman" w:hAnsi="Times New Roman" w:cs="Times New Roman"/>
          <w:i/>
          <w:sz w:val="24"/>
          <w:szCs w:val="24"/>
        </w:rPr>
        <w:t xml:space="preserve">- в графе «Наличие необходимых сертификатов, </w:t>
      </w:r>
      <w:r w:rsidR="0033466D" w:rsidRPr="00320A1D">
        <w:rPr>
          <w:rFonts w:ascii="Times New Roman" w:hAnsi="Times New Roman" w:cs="Times New Roman"/>
          <w:i/>
          <w:sz w:val="24"/>
          <w:szCs w:val="24"/>
        </w:rPr>
        <w:t xml:space="preserve">аттестатов, </w:t>
      </w:r>
      <w:r w:rsidRPr="00320A1D">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320A1D" w:rsidSect="00BB3D56">
      <w:headerReference w:type="default" r:id="rId25"/>
      <w:pgSz w:w="11906" w:h="16838"/>
      <w:pgMar w:top="567"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66D8" w:rsidRDefault="000966D8" w:rsidP="009E4821">
      <w:pPr>
        <w:spacing w:after="0" w:line="240" w:lineRule="auto"/>
      </w:pPr>
      <w:r>
        <w:separator/>
      </w:r>
    </w:p>
  </w:endnote>
  <w:endnote w:type="continuationSeparator" w:id="0">
    <w:p w:rsidR="000966D8" w:rsidRDefault="000966D8"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66D8" w:rsidRDefault="000966D8" w:rsidP="009E4821">
      <w:pPr>
        <w:spacing w:after="0" w:line="240" w:lineRule="auto"/>
      </w:pPr>
      <w:r>
        <w:separator/>
      </w:r>
    </w:p>
  </w:footnote>
  <w:footnote w:type="continuationSeparator" w:id="0">
    <w:p w:rsidR="000966D8" w:rsidRDefault="000966D8" w:rsidP="009E4821">
      <w:pPr>
        <w:spacing w:after="0" w:line="240" w:lineRule="auto"/>
      </w:pPr>
      <w:r>
        <w:continuationSeparator/>
      </w:r>
    </w:p>
  </w:footnote>
  <w:footnote w:id="1">
    <w:p w:rsidR="00F5291A" w:rsidRPr="004F1A64" w:rsidRDefault="00F5291A"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rsidR="00F5291A" w:rsidRPr="00E94A4F" w:rsidRDefault="00F5291A"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rsidR="00F5291A" w:rsidRPr="00E94A4F" w:rsidRDefault="00F5291A"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F5291A" w:rsidRDefault="00F5291A"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rsidR="00F5291A" w:rsidRDefault="00F5291A">
        <w:pPr>
          <w:pStyle w:val="af8"/>
          <w:jc w:val="center"/>
        </w:pPr>
        <w:r>
          <w:fldChar w:fldCharType="begin"/>
        </w:r>
        <w:r>
          <w:instrText>PAGE   \* MERGEFORMAT</w:instrText>
        </w:r>
        <w:r>
          <w:fldChar w:fldCharType="separate"/>
        </w:r>
        <w:r w:rsidR="00D51F49">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0EF"/>
    <w:rsid w:val="0000531A"/>
    <w:rsid w:val="000103E9"/>
    <w:rsid w:val="000111F1"/>
    <w:rsid w:val="00017271"/>
    <w:rsid w:val="0002038F"/>
    <w:rsid w:val="000223E8"/>
    <w:rsid w:val="00031801"/>
    <w:rsid w:val="00034758"/>
    <w:rsid w:val="000406FF"/>
    <w:rsid w:val="000421C7"/>
    <w:rsid w:val="00047B21"/>
    <w:rsid w:val="000510C4"/>
    <w:rsid w:val="000515EF"/>
    <w:rsid w:val="000558F3"/>
    <w:rsid w:val="00063995"/>
    <w:rsid w:val="0006668B"/>
    <w:rsid w:val="00083296"/>
    <w:rsid w:val="00090C96"/>
    <w:rsid w:val="000966D8"/>
    <w:rsid w:val="000A3780"/>
    <w:rsid w:val="000A6649"/>
    <w:rsid w:val="000A7900"/>
    <w:rsid w:val="000B03A3"/>
    <w:rsid w:val="000B297F"/>
    <w:rsid w:val="000B555C"/>
    <w:rsid w:val="000B589E"/>
    <w:rsid w:val="000B6D93"/>
    <w:rsid w:val="000C1235"/>
    <w:rsid w:val="000C319E"/>
    <w:rsid w:val="000C40E0"/>
    <w:rsid w:val="000C7EC1"/>
    <w:rsid w:val="000D1E3A"/>
    <w:rsid w:val="000D2DFB"/>
    <w:rsid w:val="000D5D4F"/>
    <w:rsid w:val="000D7276"/>
    <w:rsid w:val="000E04AA"/>
    <w:rsid w:val="000E2493"/>
    <w:rsid w:val="000F0465"/>
    <w:rsid w:val="000F1ACD"/>
    <w:rsid w:val="000F57A1"/>
    <w:rsid w:val="000F72C6"/>
    <w:rsid w:val="000F797E"/>
    <w:rsid w:val="0010121E"/>
    <w:rsid w:val="00102611"/>
    <w:rsid w:val="00102715"/>
    <w:rsid w:val="0010455B"/>
    <w:rsid w:val="00106154"/>
    <w:rsid w:val="00115390"/>
    <w:rsid w:val="00122CCC"/>
    <w:rsid w:val="00125960"/>
    <w:rsid w:val="001265EA"/>
    <w:rsid w:val="00131B55"/>
    <w:rsid w:val="0013483D"/>
    <w:rsid w:val="00134B88"/>
    <w:rsid w:val="0014438E"/>
    <w:rsid w:val="001472C9"/>
    <w:rsid w:val="00147F12"/>
    <w:rsid w:val="00151F57"/>
    <w:rsid w:val="00154F97"/>
    <w:rsid w:val="001608A9"/>
    <w:rsid w:val="00166051"/>
    <w:rsid w:val="00170A14"/>
    <w:rsid w:val="00171005"/>
    <w:rsid w:val="0017121D"/>
    <w:rsid w:val="00172F4E"/>
    <w:rsid w:val="00174835"/>
    <w:rsid w:val="001750ED"/>
    <w:rsid w:val="00180270"/>
    <w:rsid w:val="001837F8"/>
    <w:rsid w:val="001870EF"/>
    <w:rsid w:val="00197D1E"/>
    <w:rsid w:val="001A64DD"/>
    <w:rsid w:val="001B4F65"/>
    <w:rsid w:val="001B7599"/>
    <w:rsid w:val="001C2535"/>
    <w:rsid w:val="001C4604"/>
    <w:rsid w:val="001D2FCC"/>
    <w:rsid w:val="001E0AA3"/>
    <w:rsid w:val="001E1FF0"/>
    <w:rsid w:val="001E2B29"/>
    <w:rsid w:val="001F1721"/>
    <w:rsid w:val="001F2E10"/>
    <w:rsid w:val="001F37F9"/>
    <w:rsid w:val="001F4302"/>
    <w:rsid w:val="001F6C9C"/>
    <w:rsid w:val="00201FB7"/>
    <w:rsid w:val="0020544E"/>
    <w:rsid w:val="00207A81"/>
    <w:rsid w:val="0021048A"/>
    <w:rsid w:val="00210641"/>
    <w:rsid w:val="00211FAB"/>
    <w:rsid w:val="00217D47"/>
    <w:rsid w:val="00220E14"/>
    <w:rsid w:val="00222551"/>
    <w:rsid w:val="002248E8"/>
    <w:rsid w:val="00227296"/>
    <w:rsid w:val="00230B18"/>
    <w:rsid w:val="00233FF8"/>
    <w:rsid w:val="002347E2"/>
    <w:rsid w:val="00234F4A"/>
    <w:rsid w:val="002356E5"/>
    <w:rsid w:val="002412B3"/>
    <w:rsid w:val="002457D5"/>
    <w:rsid w:val="002545C0"/>
    <w:rsid w:val="002564B0"/>
    <w:rsid w:val="00263165"/>
    <w:rsid w:val="00265B7E"/>
    <w:rsid w:val="002660D1"/>
    <w:rsid w:val="00266EEF"/>
    <w:rsid w:val="002745AD"/>
    <w:rsid w:val="00276CB6"/>
    <w:rsid w:val="0028023A"/>
    <w:rsid w:val="0028092B"/>
    <w:rsid w:val="0028184B"/>
    <w:rsid w:val="00283613"/>
    <w:rsid w:val="00283FAE"/>
    <w:rsid w:val="002856FD"/>
    <w:rsid w:val="00287B0F"/>
    <w:rsid w:val="00290990"/>
    <w:rsid w:val="002926CC"/>
    <w:rsid w:val="00293014"/>
    <w:rsid w:val="00296FE2"/>
    <w:rsid w:val="002A4012"/>
    <w:rsid w:val="002A69C4"/>
    <w:rsid w:val="002B1D26"/>
    <w:rsid w:val="002C10CF"/>
    <w:rsid w:val="002C1888"/>
    <w:rsid w:val="002C6B86"/>
    <w:rsid w:val="002D1BC8"/>
    <w:rsid w:val="002D3A44"/>
    <w:rsid w:val="002D3AE6"/>
    <w:rsid w:val="002D575F"/>
    <w:rsid w:val="002D68D8"/>
    <w:rsid w:val="002E3B58"/>
    <w:rsid w:val="002E521A"/>
    <w:rsid w:val="002F7C06"/>
    <w:rsid w:val="003012FC"/>
    <w:rsid w:val="00302095"/>
    <w:rsid w:val="00302872"/>
    <w:rsid w:val="003065BB"/>
    <w:rsid w:val="003172FB"/>
    <w:rsid w:val="00320A1D"/>
    <w:rsid w:val="00322680"/>
    <w:rsid w:val="00324806"/>
    <w:rsid w:val="003250E6"/>
    <w:rsid w:val="0033466D"/>
    <w:rsid w:val="00337D37"/>
    <w:rsid w:val="00342E7D"/>
    <w:rsid w:val="00345CCF"/>
    <w:rsid w:val="00347468"/>
    <w:rsid w:val="00347876"/>
    <w:rsid w:val="00351784"/>
    <w:rsid w:val="0036404C"/>
    <w:rsid w:val="0036671B"/>
    <w:rsid w:val="0037113B"/>
    <w:rsid w:val="003716B7"/>
    <w:rsid w:val="00373969"/>
    <w:rsid w:val="0037604D"/>
    <w:rsid w:val="00376A8B"/>
    <w:rsid w:val="003803CD"/>
    <w:rsid w:val="003835D1"/>
    <w:rsid w:val="00384362"/>
    <w:rsid w:val="00384533"/>
    <w:rsid w:val="00384DBA"/>
    <w:rsid w:val="0038742A"/>
    <w:rsid w:val="00393627"/>
    <w:rsid w:val="003966DC"/>
    <w:rsid w:val="003A053C"/>
    <w:rsid w:val="003A3661"/>
    <w:rsid w:val="003A4E26"/>
    <w:rsid w:val="003A5616"/>
    <w:rsid w:val="003B3C8B"/>
    <w:rsid w:val="003B50EC"/>
    <w:rsid w:val="003B5528"/>
    <w:rsid w:val="003B5555"/>
    <w:rsid w:val="003C0B54"/>
    <w:rsid w:val="003C53CE"/>
    <w:rsid w:val="003C5833"/>
    <w:rsid w:val="003C6538"/>
    <w:rsid w:val="003C67F8"/>
    <w:rsid w:val="003C68B0"/>
    <w:rsid w:val="003D46D0"/>
    <w:rsid w:val="003D6C67"/>
    <w:rsid w:val="003D6EFB"/>
    <w:rsid w:val="003E4B4C"/>
    <w:rsid w:val="003F2790"/>
    <w:rsid w:val="003F301E"/>
    <w:rsid w:val="00400D37"/>
    <w:rsid w:val="00400E15"/>
    <w:rsid w:val="004027F9"/>
    <w:rsid w:val="00404512"/>
    <w:rsid w:val="00411EA3"/>
    <w:rsid w:val="00412677"/>
    <w:rsid w:val="00420E38"/>
    <w:rsid w:val="00421197"/>
    <w:rsid w:val="00421359"/>
    <w:rsid w:val="00423B22"/>
    <w:rsid w:val="00426364"/>
    <w:rsid w:val="004326A1"/>
    <w:rsid w:val="00432860"/>
    <w:rsid w:val="00432EFB"/>
    <w:rsid w:val="0043429F"/>
    <w:rsid w:val="00434B65"/>
    <w:rsid w:val="004376CD"/>
    <w:rsid w:val="004418C6"/>
    <w:rsid w:val="004457D9"/>
    <w:rsid w:val="004461D2"/>
    <w:rsid w:val="00446F92"/>
    <w:rsid w:val="00447A6C"/>
    <w:rsid w:val="00447DD5"/>
    <w:rsid w:val="00452DA0"/>
    <w:rsid w:val="00456D91"/>
    <w:rsid w:val="004606BF"/>
    <w:rsid w:val="00460EAE"/>
    <w:rsid w:val="00462CC1"/>
    <w:rsid w:val="00463C67"/>
    <w:rsid w:val="00464B2B"/>
    <w:rsid w:val="00466071"/>
    <w:rsid w:val="00471F85"/>
    <w:rsid w:val="00472EAA"/>
    <w:rsid w:val="00480630"/>
    <w:rsid w:val="00483C60"/>
    <w:rsid w:val="004859F8"/>
    <w:rsid w:val="00486EC8"/>
    <w:rsid w:val="00490232"/>
    <w:rsid w:val="004907C1"/>
    <w:rsid w:val="004918CB"/>
    <w:rsid w:val="00493503"/>
    <w:rsid w:val="004965F7"/>
    <w:rsid w:val="004A06F4"/>
    <w:rsid w:val="004A2324"/>
    <w:rsid w:val="004A2BA3"/>
    <w:rsid w:val="004A3FB5"/>
    <w:rsid w:val="004A4A46"/>
    <w:rsid w:val="004B4ED0"/>
    <w:rsid w:val="004C4DDC"/>
    <w:rsid w:val="004C74A1"/>
    <w:rsid w:val="004C7E98"/>
    <w:rsid w:val="004D0BA2"/>
    <w:rsid w:val="004D169E"/>
    <w:rsid w:val="004D45EC"/>
    <w:rsid w:val="004E5A7F"/>
    <w:rsid w:val="004E631E"/>
    <w:rsid w:val="004E7C81"/>
    <w:rsid w:val="004F1A64"/>
    <w:rsid w:val="004F3A78"/>
    <w:rsid w:val="004F4229"/>
    <w:rsid w:val="005006C7"/>
    <w:rsid w:val="0050341B"/>
    <w:rsid w:val="00505659"/>
    <w:rsid w:val="00510680"/>
    <w:rsid w:val="005163C5"/>
    <w:rsid w:val="00520E23"/>
    <w:rsid w:val="005224F8"/>
    <w:rsid w:val="00523365"/>
    <w:rsid w:val="005242D8"/>
    <w:rsid w:val="00525527"/>
    <w:rsid w:val="00530D85"/>
    <w:rsid w:val="0053148C"/>
    <w:rsid w:val="0053491F"/>
    <w:rsid w:val="00536F47"/>
    <w:rsid w:val="00541CA4"/>
    <w:rsid w:val="005450E2"/>
    <w:rsid w:val="005467A3"/>
    <w:rsid w:val="00550B9B"/>
    <w:rsid w:val="005520A8"/>
    <w:rsid w:val="0055288E"/>
    <w:rsid w:val="00555F5F"/>
    <w:rsid w:val="005574C4"/>
    <w:rsid w:val="005615A7"/>
    <w:rsid w:val="0056384B"/>
    <w:rsid w:val="00565956"/>
    <w:rsid w:val="005701B8"/>
    <w:rsid w:val="00571664"/>
    <w:rsid w:val="00581BEE"/>
    <w:rsid w:val="00596D07"/>
    <w:rsid w:val="00597B40"/>
    <w:rsid w:val="005A31BB"/>
    <w:rsid w:val="005B55F7"/>
    <w:rsid w:val="005C77E4"/>
    <w:rsid w:val="005D5C6D"/>
    <w:rsid w:val="005F1E0B"/>
    <w:rsid w:val="005F2F03"/>
    <w:rsid w:val="005F3978"/>
    <w:rsid w:val="006009FF"/>
    <w:rsid w:val="00603298"/>
    <w:rsid w:val="00616631"/>
    <w:rsid w:val="00617194"/>
    <w:rsid w:val="006177A9"/>
    <w:rsid w:val="0062417E"/>
    <w:rsid w:val="006251B0"/>
    <w:rsid w:val="00626059"/>
    <w:rsid w:val="00630415"/>
    <w:rsid w:val="006312B1"/>
    <w:rsid w:val="0063318E"/>
    <w:rsid w:val="0063453E"/>
    <w:rsid w:val="006348AB"/>
    <w:rsid w:val="00635062"/>
    <w:rsid w:val="006366E0"/>
    <w:rsid w:val="00636D7B"/>
    <w:rsid w:val="0063744C"/>
    <w:rsid w:val="0064092C"/>
    <w:rsid w:val="0064132A"/>
    <w:rsid w:val="00644426"/>
    <w:rsid w:val="00644EE5"/>
    <w:rsid w:val="006461C0"/>
    <w:rsid w:val="006477F3"/>
    <w:rsid w:val="00656E27"/>
    <w:rsid w:val="00656FB2"/>
    <w:rsid w:val="006570D5"/>
    <w:rsid w:val="00657F65"/>
    <w:rsid w:val="006648C6"/>
    <w:rsid w:val="00673BE4"/>
    <w:rsid w:val="006750EF"/>
    <w:rsid w:val="0067739C"/>
    <w:rsid w:val="00683263"/>
    <w:rsid w:val="006901AF"/>
    <w:rsid w:val="006958B0"/>
    <w:rsid w:val="00697459"/>
    <w:rsid w:val="00697EE1"/>
    <w:rsid w:val="006A5BE3"/>
    <w:rsid w:val="006B4568"/>
    <w:rsid w:val="006B47CC"/>
    <w:rsid w:val="006B6ED6"/>
    <w:rsid w:val="006C079C"/>
    <w:rsid w:val="006C1B30"/>
    <w:rsid w:val="006D31BE"/>
    <w:rsid w:val="006D62AD"/>
    <w:rsid w:val="006D7F50"/>
    <w:rsid w:val="006E0885"/>
    <w:rsid w:val="006E40E2"/>
    <w:rsid w:val="006F4E79"/>
    <w:rsid w:val="006F5917"/>
    <w:rsid w:val="00701604"/>
    <w:rsid w:val="00705C25"/>
    <w:rsid w:val="007064C3"/>
    <w:rsid w:val="007070DC"/>
    <w:rsid w:val="00710E6D"/>
    <w:rsid w:val="00710EF1"/>
    <w:rsid w:val="00711620"/>
    <w:rsid w:val="007156F0"/>
    <w:rsid w:val="00717F59"/>
    <w:rsid w:val="00720F61"/>
    <w:rsid w:val="00723C4F"/>
    <w:rsid w:val="00723E3D"/>
    <w:rsid w:val="00733D3F"/>
    <w:rsid w:val="0075099D"/>
    <w:rsid w:val="0075224E"/>
    <w:rsid w:val="007524DF"/>
    <w:rsid w:val="00754FD1"/>
    <w:rsid w:val="0075731B"/>
    <w:rsid w:val="007711E4"/>
    <w:rsid w:val="00773C1A"/>
    <w:rsid w:val="0077518C"/>
    <w:rsid w:val="0079132B"/>
    <w:rsid w:val="00796484"/>
    <w:rsid w:val="007A2465"/>
    <w:rsid w:val="007A574A"/>
    <w:rsid w:val="007B19AF"/>
    <w:rsid w:val="007B3209"/>
    <w:rsid w:val="007B6AEC"/>
    <w:rsid w:val="007C2AE2"/>
    <w:rsid w:val="007C2C8D"/>
    <w:rsid w:val="007C6C89"/>
    <w:rsid w:val="007C7506"/>
    <w:rsid w:val="007D38A3"/>
    <w:rsid w:val="007E0904"/>
    <w:rsid w:val="007E130D"/>
    <w:rsid w:val="007E189B"/>
    <w:rsid w:val="007E439A"/>
    <w:rsid w:val="007F16A8"/>
    <w:rsid w:val="007F4DD9"/>
    <w:rsid w:val="007F5077"/>
    <w:rsid w:val="00811E3B"/>
    <w:rsid w:val="00814707"/>
    <w:rsid w:val="00822C56"/>
    <w:rsid w:val="008240B2"/>
    <w:rsid w:val="00826049"/>
    <w:rsid w:val="008261C8"/>
    <w:rsid w:val="00830E6B"/>
    <w:rsid w:val="00833BA7"/>
    <w:rsid w:val="00834481"/>
    <w:rsid w:val="00834951"/>
    <w:rsid w:val="00841120"/>
    <w:rsid w:val="00844F6C"/>
    <w:rsid w:val="00846987"/>
    <w:rsid w:val="00852AE2"/>
    <w:rsid w:val="00857C24"/>
    <w:rsid w:val="00860D0B"/>
    <w:rsid w:val="0087028E"/>
    <w:rsid w:val="008709A1"/>
    <w:rsid w:val="008820D1"/>
    <w:rsid w:val="0088466A"/>
    <w:rsid w:val="00891FCF"/>
    <w:rsid w:val="00894CC4"/>
    <w:rsid w:val="00896A49"/>
    <w:rsid w:val="00897901"/>
    <w:rsid w:val="008A651F"/>
    <w:rsid w:val="008B0280"/>
    <w:rsid w:val="008B0DC8"/>
    <w:rsid w:val="008B40A9"/>
    <w:rsid w:val="008B64D1"/>
    <w:rsid w:val="008D1543"/>
    <w:rsid w:val="008D32AE"/>
    <w:rsid w:val="008D498B"/>
    <w:rsid w:val="008E64F5"/>
    <w:rsid w:val="008F00EA"/>
    <w:rsid w:val="008F71A5"/>
    <w:rsid w:val="009008C3"/>
    <w:rsid w:val="00900AEA"/>
    <w:rsid w:val="00905414"/>
    <w:rsid w:val="00911452"/>
    <w:rsid w:val="009136B0"/>
    <w:rsid w:val="009155AE"/>
    <w:rsid w:val="00915A09"/>
    <w:rsid w:val="00917E82"/>
    <w:rsid w:val="00921E65"/>
    <w:rsid w:val="00922F89"/>
    <w:rsid w:val="009235BC"/>
    <w:rsid w:val="00927235"/>
    <w:rsid w:val="009300D6"/>
    <w:rsid w:val="00931111"/>
    <w:rsid w:val="00936376"/>
    <w:rsid w:val="009375C4"/>
    <w:rsid w:val="0094287E"/>
    <w:rsid w:val="00950FA7"/>
    <w:rsid w:val="00966A70"/>
    <w:rsid w:val="00967EC2"/>
    <w:rsid w:val="00970CF0"/>
    <w:rsid w:val="00971956"/>
    <w:rsid w:val="009747E7"/>
    <w:rsid w:val="00977B75"/>
    <w:rsid w:val="00983321"/>
    <w:rsid w:val="00985C54"/>
    <w:rsid w:val="00987BC1"/>
    <w:rsid w:val="00991DFA"/>
    <w:rsid w:val="009927FE"/>
    <w:rsid w:val="009928BA"/>
    <w:rsid w:val="009946A2"/>
    <w:rsid w:val="009A576A"/>
    <w:rsid w:val="009A64E9"/>
    <w:rsid w:val="009C09CF"/>
    <w:rsid w:val="009C25BF"/>
    <w:rsid w:val="009C33EA"/>
    <w:rsid w:val="009C6B33"/>
    <w:rsid w:val="009C7248"/>
    <w:rsid w:val="009D0703"/>
    <w:rsid w:val="009D37DB"/>
    <w:rsid w:val="009D45F3"/>
    <w:rsid w:val="009D4F1A"/>
    <w:rsid w:val="009D62AE"/>
    <w:rsid w:val="009E4821"/>
    <w:rsid w:val="009E583A"/>
    <w:rsid w:val="009E7F46"/>
    <w:rsid w:val="009F58C2"/>
    <w:rsid w:val="009F6928"/>
    <w:rsid w:val="009F6C5C"/>
    <w:rsid w:val="009F6E4E"/>
    <w:rsid w:val="00A05154"/>
    <w:rsid w:val="00A07B63"/>
    <w:rsid w:val="00A10908"/>
    <w:rsid w:val="00A1118F"/>
    <w:rsid w:val="00A11910"/>
    <w:rsid w:val="00A1358C"/>
    <w:rsid w:val="00A157B9"/>
    <w:rsid w:val="00A2462E"/>
    <w:rsid w:val="00A3144B"/>
    <w:rsid w:val="00A3382A"/>
    <w:rsid w:val="00A34377"/>
    <w:rsid w:val="00A34451"/>
    <w:rsid w:val="00A4424D"/>
    <w:rsid w:val="00A44538"/>
    <w:rsid w:val="00A46384"/>
    <w:rsid w:val="00A46E8E"/>
    <w:rsid w:val="00A517AE"/>
    <w:rsid w:val="00A53AD1"/>
    <w:rsid w:val="00A541D3"/>
    <w:rsid w:val="00A5549E"/>
    <w:rsid w:val="00A56793"/>
    <w:rsid w:val="00A57F1B"/>
    <w:rsid w:val="00A6380D"/>
    <w:rsid w:val="00A66CCD"/>
    <w:rsid w:val="00A729C0"/>
    <w:rsid w:val="00A8279A"/>
    <w:rsid w:val="00A85623"/>
    <w:rsid w:val="00A90980"/>
    <w:rsid w:val="00AA0EE6"/>
    <w:rsid w:val="00AA29C1"/>
    <w:rsid w:val="00AA2F75"/>
    <w:rsid w:val="00AA3D22"/>
    <w:rsid w:val="00AA5A22"/>
    <w:rsid w:val="00AA77E6"/>
    <w:rsid w:val="00AB19F1"/>
    <w:rsid w:val="00AC18EF"/>
    <w:rsid w:val="00AC6B72"/>
    <w:rsid w:val="00AC6BFE"/>
    <w:rsid w:val="00AD043E"/>
    <w:rsid w:val="00AD13E3"/>
    <w:rsid w:val="00AD43A6"/>
    <w:rsid w:val="00AD5246"/>
    <w:rsid w:val="00AD6BF0"/>
    <w:rsid w:val="00AE1A7F"/>
    <w:rsid w:val="00AE2F5D"/>
    <w:rsid w:val="00AE7D4F"/>
    <w:rsid w:val="00AF0C02"/>
    <w:rsid w:val="00AF12E9"/>
    <w:rsid w:val="00AF169D"/>
    <w:rsid w:val="00AF3E81"/>
    <w:rsid w:val="00AF3F17"/>
    <w:rsid w:val="00AF6C6A"/>
    <w:rsid w:val="00AF6F59"/>
    <w:rsid w:val="00B03010"/>
    <w:rsid w:val="00B11858"/>
    <w:rsid w:val="00B12066"/>
    <w:rsid w:val="00B12878"/>
    <w:rsid w:val="00B12B65"/>
    <w:rsid w:val="00B13478"/>
    <w:rsid w:val="00B13A1C"/>
    <w:rsid w:val="00B1458E"/>
    <w:rsid w:val="00B16442"/>
    <w:rsid w:val="00B32771"/>
    <w:rsid w:val="00B336B8"/>
    <w:rsid w:val="00B403E2"/>
    <w:rsid w:val="00B40742"/>
    <w:rsid w:val="00B55270"/>
    <w:rsid w:val="00B56DA7"/>
    <w:rsid w:val="00B60540"/>
    <w:rsid w:val="00B60A15"/>
    <w:rsid w:val="00B712A0"/>
    <w:rsid w:val="00B731DE"/>
    <w:rsid w:val="00B75AB8"/>
    <w:rsid w:val="00B81D91"/>
    <w:rsid w:val="00B9332C"/>
    <w:rsid w:val="00B93C49"/>
    <w:rsid w:val="00BA043C"/>
    <w:rsid w:val="00BA437C"/>
    <w:rsid w:val="00BA7E82"/>
    <w:rsid w:val="00BB3504"/>
    <w:rsid w:val="00BB3C7A"/>
    <w:rsid w:val="00BB3D56"/>
    <w:rsid w:val="00BB5131"/>
    <w:rsid w:val="00BB7538"/>
    <w:rsid w:val="00BC039E"/>
    <w:rsid w:val="00BC27D1"/>
    <w:rsid w:val="00BC7661"/>
    <w:rsid w:val="00BD2FA1"/>
    <w:rsid w:val="00BF0EAC"/>
    <w:rsid w:val="00BF1592"/>
    <w:rsid w:val="00BF1F29"/>
    <w:rsid w:val="00BF4269"/>
    <w:rsid w:val="00BF7E27"/>
    <w:rsid w:val="00C064E9"/>
    <w:rsid w:val="00C07AC6"/>
    <w:rsid w:val="00C1014C"/>
    <w:rsid w:val="00C128C8"/>
    <w:rsid w:val="00C14015"/>
    <w:rsid w:val="00C141B4"/>
    <w:rsid w:val="00C1562D"/>
    <w:rsid w:val="00C21933"/>
    <w:rsid w:val="00C230E5"/>
    <w:rsid w:val="00C23222"/>
    <w:rsid w:val="00C23845"/>
    <w:rsid w:val="00C35E9F"/>
    <w:rsid w:val="00C40FF8"/>
    <w:rsid w:val="00C521DF"/>
    <w:rsid w:val="00C555B0"/>
    <w:rsid w:val="00C63767"/>
    <w:rsid w:val="00C65CD5"/>
    <w:rsid w:val="00C709B4"/>
    <w:rsid w:val="00C740BF"/>
    <w:rsid w:val="00C7603F"/>
    <w:rsid w:val="00C7755C"/>
    <w:rsid w:val="00C77AD7"/>
    <w:rsid w:val="00C838A7"/>
    <w:rsid w:val="00C853E2"/>
    <w:rsid w:val="00C85E5F"/>
    <w:rsid w:val="00C8651D"/>
    <w:rsid w:val="00C905DF"/>
    <w:rsid w:val="00C971F7"/>
    <w:rsid w:val="00C97715"/>
    <w:rsid w:val="00CA36CB"/>
    <w:rsid w:val="00CA64B6"/>
    <w:rsid w:val="00CB2A0F"/>
    <w:rsid w:val="00CB3007"/>
    <w:rsid w:val="00CB4325"/>
    <w:rsid w:val="00CB7E4F"/>
    <w:rsid w:val="00CC0C97"/>
    <w:rsid w:val="00CD3461"/>
    <w:rsid w:val="00CD5325"/>
    <w:rsid w:val="00CD5B28"/>
    <w:rsid w:val="00CE0BB1"/>
    <w:rsid w:val="00CE7748"/>
    <w:rsid w:val="00CF0716"/>
    <w:rsid w:val="00CF0853"/>
    <w:rsid w:val="00CF0854"/>
    <w:rsid w:val="00CF2B55"/>
    <w:rsid w:val="00CF33E3"/>
    <w:rsid w:val="00D0480E"/>
    <w:rsid w:val="00D07E26"/>
    <w:rsid w:val="00D07FE7"/>
    <w:rsid w:val="00D10A39"/>
    <w:rsid w:val="00D12237"/>
    <w:rsid w:val="00D13D27"/>
    <w:rsid w:val="00D140A7"/>
    <w:rsid w:val="00D14BE5"/>
    <w:rsid w:val="00D225B1"/>
    <w:rsid w:val="00D26669"/>
    <w:rsid w:val="00D31F29"/>
    <w:rsid w:val="00D34637"/>
    <w:rsid w:val="00D36F54"/>
    <w:rsid w:val="00D4023D"/>
    <w:rsid w:val="00D415FC"/>
    <w:rsid w:val="00D41BAF"/>
    <w:rsid w:val="00D44756"/>
    <w:rsid w:val="00D51F49"/>
    <w:rsid w:val="00D62F6E"/>
    <w:rsid w:val="00D66EA6"/>
    <w:rsid w:val="00D7124D"/>
    <w:rsid w:val="00D84A1A"/>
    <w:rsid w:val="00D90A50"/>
    <w:rsid w:val="00DA1D45"/>
    <w:rsid w:val="00DA3F23"/>
    <w:rsid w:val="00DB442E"/>
    <w:rsid w:val="00DB5265"/>
    <w:rsid w:val="00DB5CE1"/>
    <w:rsid w:val="00DC621D"/>
    <w:rsid w:val="00DD0D1A"/>
    <w:rsid w:val="00DD11F8"/>
    <w:rsid w:val="00DD24E1"/>
    <w:rsid w:val="00DE0025"/>
    <w:rsid w:val="00DE11E5"/>
    <w:rsid w:val="00DE2FD2"/>
    <w:rsid w:val="00DF0140"/>
    <w:rsid w:val="00E01958"/>
    <w:rsid w:val="00E142DC"/>
    <w:rsid w:val="00E211B1"/>
    <w:rsid w:val="00E2795E"/>
    <w:rsid w:val="00E32765"/>
    <w:rsid w:val="00E35D35"/>
    <w:rsid w:val="00E37AD8"/>
    <w:rsid w:val="00E42775"/>
    <w:rsid w:val="00E47DDF"/>
    <w:rsid w:val="00E52179"/>
    <w:rsid w:val="00E528F5"/>
    <w:rsid w:val="00E54FC2"/>
    <w:rsid w:val="00E572FC"/>
    <w:rsid w:val="00E60D45"/>
    <w:rsid w:val="00E6391E"/>
    <w:rsid w:val="00E661D2"/>
    <w:rsid w:val="00E670A7"/>
    <w:rsid w:val="00E67A95"/>
    <w:rsid w:val="00E7206A"/>
    <w:rsid w:val="00E72EFB"/>
    <w:rsid w:val="00E83D6D"/>
    <w:rsid w:val="00E855DC"/>
    <w:rsid w:val="00E856FC"/>
    <w:rsid w:val="00E877FA"/>
    <w:rsid w:val="00E91E8F"/>
    <w:rsid w:val="00E94A4F"/>
    <w:rsid w:val="00E9771E"/>
    <w:rsid w:val="00EA4698"/>
    <w:rsid w:val="00EA4EFC"/>
    <w:rsid w:val="00EB20EF"/>
    <w:rsid w:val="00EB50B3"/>
    <w:rsid w:val="00EC0577"/>
    <w:rsid w:val="00EC11EC"/>
    <w:rsid w:val="00EC57A9"/>
    <w:rsid w:val="00EC6524"/>
    <w:rsid w:val="00ED1775"/>
    <w:rsid w:val="00ED47F3"/>
    <w:rsid w:val="00ED5368"/>
    <w:rsid w:val="00ED5CC0"/>
    <w:rsid w:val="00ED6DAC"/>
    <w:rsid w:val="00EE1A75"/>
    <w:rsid w:val="00EE1E26"/>
    <w:rsid w:val="00EE42A8"/>
    <w:rsid w:val="00EE4B09"/>
    <w:rsid w:val="00EF0697"/>
    <w:rsid w:val="00EF31E1"/>
    <w:rsid w:val="00EF3B3E"/>
    <w:rsid w:val="00EF4CEC"/>
    <w:rsid w:val="00EF78B4"/>
    <w:rsid w:val="00F018DF"/>
    <w:rsid w:val="00F03CCC"/>
    <w:rsid w:val="00F10062"/>
    <w:rsid w:val="00F1123B"/>
    <w:rsid w:val="00F119B9"/>
    <w:rsid w:val="00F11BF9"/>
    <w:rsid w:val="00F13690"/>
    <w:rsid w:val="00F146BF"/>
    <w:rsid w:val="00F14D8E"/>
    <w:rsid w:val="00F2121C"/>
    <w:rsid w:val="00F27F63"/>
    <w:rsid w:val="00F302D1"/>
    <w:rsid w:val="00F352B5"/>
    <w:rsid w:val="00F4707F"/>
    <w:rsid w:val="00F51C6A"/>
    <w:rsid w:val="00F5291A"/>
    <w:rsid w:val="00F561B1"/>
    <w:rsid w:val="00F5660B"/>
    <w:rsid w:val="00F56A25"/>
    <w:rsid w:val="00F6275E"/>
    <w:rsid w:val="00F62B79"/>
    <w:rsid w:val="00F64B45"/>
    <w:rsid w:val="00F725BC"/>
    <w:rsid w:val="00F8026C"/>
    <w:rsid w:val="00F8233B"/>
    <w:rsid w:val="00F84753"/>
    <w:rsid w:val="00F93EA1"/>
    <w:rsid w:val="00F976AE"/>
    <w:rsid w:val="00FA037B"/>
    <w:rsid w:val="00FA1156"/>
    <w:rsid w:val="00FA3DBD"/>
    <w:rsid w:val="00FA6A21"/>
    <w:rsid w:val="00FA6D28"/>
    <w:rsid w:val="00FB3957"/>
    <w:rsid w:val="00FB55FB"/>
    <w:rsid w:val="00FC3D95"/>
    <w:rsid w:val="00FC5A61"/>
    <w:rsid w:val="00FD04BB"/>
    <w:rsid w:val="00FD0661"/>
    <w:rsid w:val="00FD1ADF"/>
    <w:rsid w:val="00FD2BE3"/>
    <w:rsid w:val="00FE0A89"/>
    <w:rsid w:val="00FE2CDB"/>
    <w:rsid w:val="00FE374A"/>
    <w:rsid w:val="00FF2807"/>
    <w:rsid w:val="00FF5D76"/>
    <w:rsid w:val="00FF67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536F4"/>
  <w15:docId w15:val="{C336D311-CBB0-4B9F-AC4B-75EF4412A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link w:val="ConsPlusNormal0"/>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ConsPlusNormal0">
    <w:name w:val="ConsPlusNormal Знак"/>
    <w:link w:val="ConsPlusNormal"/>
    <w:locked/>
    <w:rsid w:val="00D62F6E"/>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6169">
      <w:bodyDiv w:val="1"/>
      <w:marLeft w:val="0"/>
      <w:marRight w:val="0"/>
      <w:marTop w:val="0"/>
      <w:marBottom w:val="0"/>
      <w:divBdr>
        <w:top w:val="none" w:sz="0" w:space="0" w:color="auto"/>
        <w:left w:val="none" w:sz="0" w:space="0" w:color="auto"/>
        <w:bottom w:val="none" w:sz="0" w:space="0" w:color="auto"/>
        <w:right w:val="none" w:sz="0" w:space="0" w:color="auto"/>
      </w:divBdr>
    </w:div>
    <w:div w:id="205653227">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619800797">
      <w:bodyDiv w:val="1"/>
      <w:marLeft w:val="0"/>
      <w:marRight w:val="0"/>
      <w:marTop w:val="0"/>
      <w:marBottom w:val="0"/>
      <w:divBdr>
        <w:top w:val="none" w:sz="0" w:space="0" w:color="auto"/>
        <w:left w:val="none" w:sz="0" w:space="0" w:color="auto"/>
        <w:bottom w:val="none" w:sz="0" w:space="0" w:color="auto"/>
        <w:right w:val="none" w:sz="0" w:space="0" w:color="auto"/>
      </w:divBdr>
    </w:div>
    <w:div w:id="958728025">
      <w:bodyDiv w:val="1"/>
      <w:marLeft w:val="0"/>
      <w:marRight w:val="0"/>
      <w:marTop w:val="0"/>
      <w:marBottom w:val="0"/>
      <w:divBdr>
        <w:top w:val="none" w:sz="0" w:space="0" w:color="auto"/>
        <w:left w:val="none" w:sz="0" w:space="0" w:color="auto"/>
        <w:bottom w:val="none" w:sz="0" w:space="0" w:color="auto"/>
        <w:right w:val="none" w:sz="0" w:space="0" w:color="auto"/>
      </w:divBdr>
    </w:div>
    <w:div w:id="13828984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R&amp;n=341311&amp;dst=100050" TargetMode="External"/><Relationship Id="rId13" Type="http://schemas.openxmlformats.org/officeDocument/2006/relationships/hyperlink" Target="https://roseltorg.ru" TargetMode="External"/><Relationship Id="rId18" Type="http://schemas.openxmlformats.org/officeDocument/2006/relationships/hyperlink" Target="https://login.consultant.ru/link/?req=doc&amp;base=RZR&amp;n=459799&amp;dst=10019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base.garant.ru/12125268/1a3e2a66ba56522a5bedeada6d6103b7/" TargetMode="External"/><Relationship Id="rId7" Type="http://schemas.openxmlformats.org/officeDocument/2006/relationships/endnotes" Target="endnotes.xml"/><Relationship Id="rId12" Type="http://schemas.openxmlformats.org/officeDocument/2006/relationships/hyperlink" Target="https://kaprem.admin-smolensk.ru/" TargetMode="External"/><Relationship Id="rId17" Type="http://schemas.openxmlformats.org/officeDocument/2006/relationships/hyperlink" Target="consultantplus://offline/ref=2D18A87CD8CE7971514A3E21B4A676A564F30B3B8E56E5D7125663FAB7F15EEB4A1D0D670AC65101BCd8L"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2D18A87CD8CE7971514A3E21B4A676A564F30B3B8E56E5D7125663FAB7F15EEB4A1D0D670AC65101BCd8L" TargetMode="External"/><Relationship Id="rId20" Type="http://schemas.openxmlformats.org/officeDocument/2006/relationships/hyperlink" Target="consultantplus://offline/ref=2D18A87CD8CE7971514A3E21B4A676A564F30B3B8E56E5D7125663FAB7F15EEB4A1D0D670AC65101BCd8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kremont@admin-smolensk.ru" TargetMode="External"/><Relationship Id="rId24" Type="http://schemas.openxmlformats.org/officeDocument/2006/relationships/hyperlink" Target="http://stjkh.admin-smolensk.ru" TargetMode="External"/><Relationship Id="rId5" Type="http://schemas.openxmlformats.org/officeDocument/2006/relationships/webSettings" Target="webSettings.xml"/><Relationship Id="rId15" Type="http://schemas.openxmlformats.org/officeDocument/2006/relationships/hyperlink" Target="consultantplus://offline/ref=9316A3518FFB1770A4819F39D7FB7CB735EFD78B66F43740C516E547D1u6G" TargetMode="External"/><Relationship Id="rId23" Type="http://schemas.openxmlformats.org/officeDocument/2006/relationships/hyperlink" Target="http://stjkh.admin-smolensk.ru" TargetMode="External"/><Relationship Id="rId10" Type="http://schemas.openxmlformats.org/officeDocument/2006/relationships/hyperlink" Target="http://stjkh.admin-smolensk.ru" TargetMode="External"/><Relationship Id="rId19" Type="http://schemas.openxmlformats.org/officeDocument/2006/relationships/hyperlink" Target="https://login.consultant.ru/link/?req=doc&amp;base=RZR&amp;n=459799&amp;dst=100195" TargetMode="External"/><Relationship Id="rId4" Type="http://schemas.openxmlformats.org/officeDocument/2006/relationships/settings" Target="settings.xml"/><Relationship Id="rId9" Type="http://schemas.openxmlformats.org/officeDocument/2006/relationships/hyperlink" Target="consultantplus://offline/ref=2D18A87CD8CE7971514A3E21B4A676A564F30B3B8E56E5D7125663FAB7F15EEB4A1D0D670AC65101BCd8L" TargetMode="External"/><Relationship Id="rId14" Type="http://schemas.openxmlformats.org/officeDocument/2006/relationships/hyperlink" Target="http://docs.cntd.ru/document/902192610" TargetMode="External"/><Relationship Id="rId22" Type="http://schemas.openxmlformats.org/officeDocument/2006/relationships/hyperlink" Target="https://login.consultant.ru/link/?req=doc&amp;base=RZR&amp;n=439201"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A81C7-020D-404D-9350-09CB1DCCF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Pages>
  <Words>8015</Words>
  <Characters>45686</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Павликова Ольга Владимировна</cp:lastModifiedBy>
  <cp:revision>44</cp:revision>
  <cp:lastPrinted>2016-10-27T05:56:00Z</cp:lastPrinted>
  <dcterms:created xsi:type="dcterms:W3CDTF">2024-03-05T06:15:00Z</dcterms:created>
  <dcterms:modified xsi:type="dcterms:W3CDTF">2026-03-13T13:12:00Z</dcterms:modified>
</cp:coreProperties>
</file>