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29.10.2010 N 872</w:t>
              <w:br/>
              <w:t xml:space="preserve">(ред. от 30.01.2018)</w:t>
              <w:br/>
              <w:t xml:space="preserve">"О стандартах раскрытия информации субъектами естественных монополий, оказывающими услуги по транспортировке газа по трубопроводам"</w:t>
              <w:br/>
              <w:t xml:space="preserve">(с изм. и доп., вступ. в силу с 01.04.2018)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октября 2010 г. N 872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СТАНДАРТАХ</w:t>
      </w:r>
    </w:p>
    <w:p>
      <w:pPr>
        <w:pStyle w:val="2"/>
        <w:jc w:val="center"/>
      </w:pPr>
      <w:r>
        <w:rPr>
          <w:sz w:val="20"/>
        </w:rPr>
        <w:t xml:space="preserve">РАСКРЫТИЯ ИНФОРМАЦИИ СУБЪЕКТАМИ ЕСТЕСТВЕННЫХ МОНОПОЛИЙ,</w:t>
      </w:r>
    </w:p>
    <w:p>
      <w:pPr>
        <w:pStyle w:val="2"/>
        <w:jc w:val="center"/>
      </w:pPr>
      <w:r>
        <w:rPr>
          <w:sz w:val="20"/>
        </w:rPr>
        <w:t xml:space="preserve">ОКАЗЫВАЮЩИМИ УСЛУГИ ПО ТРАНСПОРТИРОВКЕ</w:t>
      </w:r>
    </w:p>
    <w:p>
      <w:pPr>
        <w:pStyle w:val="2"/>
        <w:jc w:val="center"/>
      </w:pPr>
      <w:r>
        <w:rPr>
          <w:sz w:val="20"/>
        </w:rPr>
        <w:t xml:space="preserve">ГАЗА ПО ТРУБОПРОВОДАМ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30.12.2013 </w:t>
            </w:r>
            <w:hyperlink w:history="0" r:id="rId8" w:tooltip="Постановление Правительства РФ от 30.12.2013 N 1314 (ред. от 30.11.2021) &quot;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30.01.2018 </w:t>
            </w:r>
            <w:hyperlink w:history="0" r:id="rId9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      <w:r>
                <w:rPr>
                  <w:sz w:val="20"/>
                  <w:color w:val="0000ff"/>
                </w:rPr>
                <w:t xml:space="preserve">N 82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17.08.1995 N 147-ФЗ (ред. от 08.08.2024) &quot;О естественных монопол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естественных монополиях" Правительство Российской Федерации постановляет: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СТАНДАРТЫ">
        <w:r>
          <w:rPr>
            <w:sz w:val="20"/>
            <w:color w:val="0000ff"/>
          </w:rPr>
          <w:t xml:space="preserve">стандарты</w:t>
        </w:r>
      </w:hyperlink>
      <w:r>
        <w:rPr>
          <w:sz w:val="20"/>
        </w:rPr>
        <w:t xml:space="preserve"> раскрытия информации субъектами естественных монополий, оказывающими услуги по транспортировке газа по трубопроводам.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Федеральной службе по тарифам в 3-месячный срок утвердить </w:t>
      </w:r>
      <w:r>
        <w:rPr>
          <w:sz w:val="20"/>
        </w:rPr>
        <w:t xml:space="preserve">формы</w:t>
      </w:r>
      <w:r>
        <w:rPr>
          <w:sz w:val="20"/>
        </w:rPr>
        <w:t xml:space="preserve">, </w:t>
      </w:r>
      <w:hyperlink w:history="0" r:id="rId11" w:tooltip="Приказ ФАС России от 08.12.2022 N 960/22 &quot;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&quot; (Зарегистрировано в Минюсте России 28.03.2023 N 72748) {КонсультантПлюс}">
        <w:r>
          <w:rPr>
            <w:sz w:val="20"/>
            <w:color w:val="0000ff"/>
          </w:rPr>
          <w:t xml:space="preserve">сроки и периодичность</w:t>
        </w:r>
      </w:hyperlink>
      <w:r>
        <w:rPr>
          <w:sz w:val="20"/>
        </w:rPr>
        <w:t xml:space="preserve"> раскрытия информации, предусмотренной </w:t>
      </w:r>
      <w:hyperlink w:history="0" w:anchor="P70" w:tooltip="а) о тарифах на услуги по транспортировке газа по трубопроводам (с детализацией каждой составляющей тарифа), в отношении которых осуществляется государственное регулирование, с указанием источника официального опубликования решения регулирующего органа об установлении тарифов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72" w:tooltip="в) об основных потребительских характеристиках регулируемых услуг субъектов естественных монополий и их соответствии государственным и иным утвержденным стандартам качества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и </w:t>
      </w:r>
      <w:hyperlink w:history="0" w:anchor="P80" w:tooltip="з) об инвестиционных программах (проектах инвестиционных программ);">
        <w:r>
          <w:rPr>
            <w:sz w:val="20"/>
            <w:color w:val="0000ff"/>
          </w:rPr>
          <w:t xml:space="preserve">"з" пункта 11</w:t>
        </w:r>
      </w:hyperlink>
      <w:r>
        <w:rPr>
          <w:sz w:val="20"/>
        </w:rPr>
        <w:t xml:space="preserve"> стандартов раскрытия информации, утвержденных настоящим Постановлением, а также </w:t>
      </w:r>
      <w:hyperlink w:history="0" r:id="rId12" w:tooltip="Приказ ФАС России от 08.12.2022 N 960/22 &quot;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&quot; (Зарегистрировано в Минюсте России 28.03.2023 N 72748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заполнения указанных форм.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Федеральной антимонопольной службе в 3-месячный срок утвердить </w:t>
      </w:r>
      <w:r>
        <w:rPr>
          <w:sz w:val="20"/>
        </w:rPr>
        <w:t xml:space="preserve">формы</w:t>
      </w:r>
      <w:r>
        <w:rPr>
          <w:sz w:val="20"/>
        </w:rPr>
        <w:t xml:space="preserve">, </w:t>
      </w:r>
      <w:hyperlink w:history="0" r:id="rId13" w:tooltip="Приказ ФАС России от 08.12.2022 N 960/22 &quot;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&quot; (Зарегистрировано в Минюсте России 28.03.2023 N 72748) {КонсультантПлюс}">
        <w:r>
          <w:rPr>
            <w:sz w:val="20"/>
            <w:color w:val="0000ff"/>
          </w:rPr>
          <w:t xml:space="preserve">сроки и периодичность</w:t>
        </w:r>
      </w:hyperlink>
      <w:r>
        <w:rPr>
          <w:sz w:val="20"/>
        </w:rPr>
        <w:t xml:space="preserve"> раскрытия информации, предусмотренной </w:t>
      </w:r>
      <w:hyperlink w:history="0" w:anchor="P73" w:tooltip="г) о наличии (отсутствии) технической возможности доступа к регулируемым услугам по транспортировке газа по трубопроводам;">
        <w:r>
          <w:rPr>
            <w:sz w:val="20"/>
            <w:color w:val="0000ff"/>
          </w:rPr>
          <w:t xml:space="preserve">подпунктами "г"</w:t>
        </w:r>
      </w:hyperlink>
      <w:r>
        <w:rPr>
          <w:sz w:val="20"/>
        </w:rPr>
        <w:t xml:space="preserve"> - </w:t>
      </w:r>
      <w:hyperlink w:history="0" w:anchor="P78" w:tooltip="ж) о порядке выполнения технологических, технических и других мероприятий, связанных с подключением (технологическим присоединением) к магистральному газопроводу или газораспределительной сети субъектов естественных монополий;">
        <w:r>
          <w:rPr>
            <w:sz w:val="20"/>
            <w:color w:val="0000ff"/>
          </w:rPr>
          <w:t xml:space="preserve">"ж"</w:t>
        </w:r>
      </w:hyperlink>
      <w:r>
        <w:rPr>
          <w:sz w:val="20"/>
        </w:rPr>
        <w:t xml:space="preserve"> и </w:t>
      </w:r>
      <w:hyperlink w:history="0" w:anchor="P81" w:tooltip="и) о способах приобретения, стоимости и об объемах товаров, необходимых для оказания услуг по транспортировке газа по трубопроводам;">
        <w:r>
          <w:rPr>
            <w:sz w:val="20"/>
            <w:color w:val="0000ff"/>
          </w:rPr>
          <w:t xml:space="preserve">"и" пункта 11</w:t>
        </w:r>
      </w:hyperlink>
      <w:r>
        <w:rPr>
          <w:sz w:val="20"/>
        </w:rPr>
        <w:t xml:space="preserve"> стандартов раскрытия информации, утвержденных настоящим Постановлением, а также </w:t>
      </w:r>
      <w:hyperlink w:history="0" r:id="rId14" w:tooltip="Приказ ФАС России от 08.12.2022 N 960/22 &quot;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&quot; (Зарегистрировано в Минюсте России 28.03.2023 N 72748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заполнения указанных форм.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октября 2010 г. N 872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СТАНДАРТЫ</w:t>
      </w:r>
    </w:p>
    <w:p>
      <w:pPr>
        <w:pStyle w:val="2"/>
        <w:jc w:val="center"/>
      </w:pPr>
      <w:r>
        <w:rPr>
          <w:sz w:val="20"/>
        </w:rPr>
        <w:t xml:space="preserve">РАСКРЫТИЯ ИНФОРМАЦИИ СУБЪЕКТАМИ ЕСТЕСТВЕННЫХ МОНОПОЛИЙ,</w:t>
      </w:r>
    </w:p>
    <w:p>
      <w:pPr>
        <w:pStyle w:val="2"/>
        <w:jc w:val="center"/>
      </w:pPr>
      <w:r>
        <w:rPr>
          <w:sz w:val="20"/>
        </w:rPr>
        <w:t xml:space="preserve">ОКАЗЫВАЮЩИМИ УСЛУГИ ПО ТРАНСПОРТИРОВКЕ</w:t>
      </w:r>
    </w:p>
    <w:p>
      <w:pPr>
        <w:pStyle w:val="2"/>
        <w:jc w:val="center"/>
      </w:pPr>
      <w:r>
        <w:rPr>
          <w:sz w:val="20"/>
        </w:rPr>
        <w:t xml:space="preserve">ГАЗА ПО ТРУБОПРОВОДАМ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30.12.2013 </w:t>
            </w:r>
            <w:hyperlink w:history="0" r:id="rId15" w:tooltip="Постановление Правительства РФ от 30.12.2013 N 1314 (ред. от 30.11.2021) &quot;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30.01.2018 </w:t>
            </w:r>
            <w:hyperlink w:history="0" r:id="rId16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      <w:r>
                <w:rPr>
                  <w:sz w:val="20"/>
                  <w:color w:val="0000ff"/>
                </w:rPr>
                <w:t xml:space="preserve">N 82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документ определяет состав и порядок раскрытия информации, подлежащей свободному доступу (далее - информация), субъектами естественных монополий, оказывающими услуги по транспортировке газа по трубопроводам, в отношении которых осуществляется государственное регулирование и контроль (далее - субъекты естественных монополий).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Под раскрытием информации в настоящем документе понимается обеспечение доступа неограниченного круга лиц к информации о регулируемой деятельности субъектов естественных монополий независимо от цели получения указанной информации.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Субъектами естественных монополий информация раскрывается путем: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опубликования на официальном сайте субъекта естественных монополий и (или) ином официальном сайте в информационно-телекоммуникационной сети Интернет, определяемом Правительством Российской Федерации (далее - официальный сайт);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опубликования в официальных печатных средствах массовой информации, распространяемых в субъектах Российской Федерации, на территории которых субъекты естественных монополий оказывают регулируемые услуги по транспортировке газа по трубопроводам (далее - официальные печатные издания);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предоставления на безвозмездной основе по письменным запросам потребителей услуг по транспортировке газа по трубопроводам, в том числе в электронном виде (далее соответственно - запросы, потребители).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В случае если информация размещается субъектом естественных монополий только на выбранном им официальном сайте, он обязан опубликовать сведения об этом в официальных печатных изданиях со ссылкой на соответствующий официальный сайт. При этом информация, размещенная на официальном сайте, должна быть доступна в течение 5 лет.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Субъекты естественных монополий обязаны сообщать по запросу потребителей адрес официального сайта и наименования официальных печатных изданий, где размещается информация.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 территориях, где отсутствует доступ к сети Интернет, информация раскрывается путем опубликования в официальных печатных изданиях в полном объеме.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В случае обращения потребителя к субъекту естественных монополий с запросом, подписанным потребителем, такой запрос должен содержать следующие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наименование организации, в которую направляется запрос;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фамилия, имя, отчество лица, обратившегося с запросом (наименование юридического лица);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перечень информации, в отношении которой подан запрос;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дата обращения с запросом;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способ получения запрашиваемой информации (посредством почтового отправления, выдачи лично потребителю и (или) направления электронного сообщения) с указанием почтового и (или) электронного адреса.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Субъекты естественных монополий не позднее 20 календарных дней со дня поступления запроса предоставляют потребителю информацию согласно избранному потребителем способу ее получения.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если запрашиваемая потребителем информация раскрыта в требуемом объеме на официальном сайте и (или) в официальных печатных изданиях, субъекты естественных монополий вправе, не раскрывая запрашиваемую информацию, сообщить потребителю адрес официального сайта и (или) наименования и реквизиты официальных печатных изданий, где размещена такая информация.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Субъекты естественных монополий ведут регистрацию и учет запросов потребителей, а также хранят копии ответов на запросы в течение 5 лет.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Субъекты естественных монополий в течение 5 рабочих дней со дня опубликования информации сообщают о ее размещении (с указанием официальных печатных изданий и (или) адреса официального сайта) федеральным органам исполнительной власти, органам исполнительной власти субъектов Российской Федерации в области государственного регулирования тарифов, уполномоченным осуществлять контроль за соблюдением стандартов раскрытия информации.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Изменения, внесенные в раскрытую информацию, подлежат опубликованию в тех же источниках, в которых первоначально была опубликована соответствующая информация: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в течение 30 дней со дня принятия решения о внесении изменений - в официальных печатных изданиях;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в течение 5 дней со дня принятия решения о внесении изменений - на официальном сайте.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9. В случае совмещения субъектом естественных монополий деятельности по оказанию услуг по транспортировке газа по магистральным газопроводам и по газораспределительным сетям информация раскрывается отдельно по каждому из указанных видов деятельности.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10. В случае оказания субъектами естественных монополий услуг по транспортировке газа по нескольким, технологически не связанным между собой системам магистральных газопроводов и (или) газораспределительным сетям, для которых устанавливаются различные тарифы на услуги по транспортировке газа, информация раскрывается отдельно по каждой системе магистральных газопроводов и (или) газораспределительным сетям.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СОСТАВ РАСКРЫВАЕМОЙ ИНФОРМАЦИИ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9" w:name="P69"/>
    <w:bookmarkEnd w:id="69"/>
    <w:p>
      <w:pPr>
        <w:pStyle w:val="0"/>
        <w:ind w:firstLine="540"/>
        <w:jc w:val="both"/>
      </w:pPr>
      <w:r>
        <w:rPr>
          <w:sz w:val="20"/>
        </w:rPr>
        <w:t xml:space="preserve">11. Субъекты естественных монополий раскрывают информацию:</w:t>
      </w:r>
    </w:p>
    <w:bookmarkStart w:id="70" w:name="P70"/>
    <w:bookmarkEnd w:id="7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тарифах на услуги по транспортировке газа по трубопроводам (с детализацией каждой составляющей тарифа), в отношении которых осуществляется государственное регулирование, с указанием источника официального опубликования решения регулирующего органа об установлении тарифов;</w:t>
      </w:r>
    </w:p>
    <w:bookmarkStart w:id="71" w:name="P71"/>
    <w:bookmarkEnd w:id="7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об основных показателях финансово-хозяйственной деятельности в сфере оказания услуг по транспортировке газа по трубопроводам (включая структуру основных производственных затрат на оказание регулируемых услуг);</w:t>
      </w:r>
    </w:p>
    <w:bookmarkStart w:id="72" w:name="P72"/>
    <w:bookmarkEnd w:id="7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об основных потребительских характеристиках регулируемых услуг субъектов естественных монополий и их соответствии государственным и иным утвержденным стандартам качества;</w:t>
      </w:r>
    </w:p>
    <w:bookmarkStart w:id="73" w:name="P73"/>
    <w:bookmarkEnd w:id="7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наличии (отсутствии) технической возможности доступа к регулируемым услугам по транспортировке газа по трубопроводам;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 регистрации и ходе реализации заявок на доступ к услугам по транспортировке газа по трубопроводам и заявок на подключение (технологическое присоединение) к магистральному газопроводу (далее - заявки на подключение к магистральному газопроводу), а также запросов на предоставление технических условий на подключение (технологическое присоединение) строящихся, реконструируемых или построенных, но не подключенных объектов капитального строительства к газораспределительным сетям (далее - запросы о предоставлении технических условий) и (или) заявок о заключении договора о подключении (технологическом присоединении) строящихся, реконструируемых или построенных, но не подключенных объектов капитального строительства к сети газораспределения (далее соответственно - договор о подключении к сети газораспределения, заявки о подключении (технологическом присоединении) субъектов естественных монополий;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17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30.01.2018 N 82)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об условиях, на которых осуществляется оказание регулируемых услуг по транспортировке газа по трубопроводам субъектами естественных монополий и (или) подключение (технологическое присоединение) к магистральному газопроводу или газораспределительной сети субъектов естественных монополий;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30.01.2018 N 82)</w:t>
      </w:r>
    </w:p>
    <w:bookmarkStart w:id="78" w:name="P78"/>
    <w:bookmarkEnd w:id="7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 порядке выполнения технологических, технических и других мероприятий, связанных с подключением (технологическим присоединением) к магистральному газопроводу или газораспределительной сети субъектов естественных монополий;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30.01.2018 N 82)</w:t>
      </w:r>
    </w:p>
    <w:bookmarkStart w:id="80" w:name="P80"/>
    <w:bookmarkEnd w:id="8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об инвестиционных программах (проектах инвестиционных программ);</w:t>
      </w:r>
    </w:p>
    <w:bookmarkStart w:id="81" w:name="P81"/>
    <w:bookmarkEnd w:id="8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и) о способах приобретения, стоимости и об объемах товаров, необходимых для оказания услуг по транспортировке газа по трубопроводам;</w:t>
      </w:r>
    </w:p>
    <w:p>
      <w:pPr>
        <w:pStyle w:val="0"/>
        <w:jc w:val="both"/>
      </w:pPr>
      <w:r>
        <w:rPr>
          <w:sz w:val="20"/>
        </w:rPr>
        <w:t xml:space="preserve">(пп. "и" в ред. </w:t>
      </w:r>
      <w:hyperlink w:history="0" r:id="rId20" w:tooltip="Постановление Правительства РФ от 30.12.2013 N 1314 (ред. от 30.11.2021) &quot;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30.12.2013 N 1314)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к) о плате за технологическое присоединение газоиспользующего оборудования к газораспределительным сетям и (или) стандартизированных тарифных ставках, определяющих ее величину, в отношении которых осуществляется государственное регулирование, с указанием источника официального опубликования решения регулирующего органа об их установлении;</w:t>
      </w:r>
    </w:p>
    <w:p>
      <w:pPr>
        <w:pStyle w:val="0"/>
        <w:jc w:val="both"/>
      </w:pPr>
      <w:r>
        <w:rPr>
          <w:sz w:val="20"/>
        </w:rPr>
        <w:t xml:space="preserve">(пп. "к" введен </w:t>
      </w:r>
      <w:hyperlink w:history="0" r:id="rId21" w:tooltip="Постановление Правительства РФ от 30.12.2013 N 1314 (ред. от 30.11.2021) &quot;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30.12.2013 N 1314)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л) о перечне сведений, направляемых в составе запроса о предоставлении технических условий;</w:t>
      </w:r>
    </w:p>
    <w:p>
      <w:pPr>
        <w:pStyle w:val="0"/>
        <w:jc w:val="both"/>
      </w:pPr>
      <w:r>
        <w:rPr>
          <w:sz w:val="20"/>
        </w:rPr>
        <w:t xml:space="preserve">(пп. "л" в ред. </w:t>
      </w:r>
      <w:hyperlink w:history="0" r:id="rId22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30.01.2018 N 82)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м) о перечне сведений, направляемых в составе заявки о подключении (технологическом присоединении);</w:t>
      </w:r>
    </w:p>
    <w:p>
      <w:pPr>
        <w:pStyle w:val="0"/>
        <w:jc w:val="both"/>
      </w:pPr>
      <w:r>
        <w:rPr>
          <w:sz w:val="20"/>
        </w:rPr>
        <w:t xml:space="preserve">(пп. "м" в ред. </w:t>
      </w:r>
      <w:hyperlink w:history="0" r:id="rId23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30.01.2018 N 82)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н) об адресах и телефонах структурных подразделений, осуществляющих прием запросов о предоставлении технических условий и заявок о подключении (технологическом присоединении).</w:t>
      </w:r>
    </w:p>
    <w:p>
      <w:pPr>
        <w:pStyle w:val="0"/>
        <w:jc w:val="both"/>
      </w:pPr>
      <w:r>
        <w:rPr>
          <w:sz w:val="20"/>
        </w:rPr>
        <w:t xml:space="preserve">(пп. "н" в ред. </w:t>
      </w:r>
      <w:hyperlink w:history="0" r:id="rId24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30.01.2018 N 82)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12. Перечень информации, подлежащей раскрытию в соответствии с </w:t>
      </w:r>
      <w:hyperlink w:history="0" w:anchor="P69" w:tooltip="11. Субъекты естественных монополий раскрывают информацию: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настоящего документа, является исчерпывающим.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13. Информация об основных показателях финансово-хозяйственной деятельности в сфере оказания услуг по транспортировке газа по трубопроводам (включая структуру основных производственных затрат на оказание регулируемых услуг)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об объемах транспортировки газа по трубопроводам с детализацией по направлениям, по которым устанавливаются регулируемые тарифы (как в целом, так и отдельно по независимым организациям);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об объемах товаротранспортной работы в сфере транспортировки газа по трубопроводам (как в целом, так и отдельно по независимым организациям) с детализацией по направлениям, по которым устанавливаются регулируемые тарифы (для субъектов естественных монополий, оказывающих услуги по транспортировке газа по магистральным газопроводам, стоимость услуг которых зависит от расстояния транспортировки газа);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выручке от оказания регулируемых услуг по транспортировке газа по трубопроводам (в том числе отдельно по организациям, входящим в одну группу лиц с субъектом естественных монополий в соответствии с </w:t>
      </w:r>
      <w:hyperlink w:history="0" r:id="rId25" w:tooltip="Федеральный закон от 26.07.2006 N 135-ФЗ (ред. от 24.06.2025) &quot;О защите конкуренци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о защите конкуренции, оказывающим услуги по транспортировке газа по трубопроводам независимым организациям, раскрывают в составе информации о выручке от оказания регулируемых услуг по транспортировке газа по трубопроводам информацию о плановой расчетной выручке от оказания услуг по транспортировке газа по трубопроводам, определяемой на основе общего планируемого объема оказания услуг, исходя из которого устанавливаются регулируемые тарифы);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структуре себестоимости оказания услуг по транспортировке газа по трубопроводам (материальные расходы, заработная плата с отчислениями, амортизация, арендная плата, капитальный ремонт и прочие расходы);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 численности персонала, занятого в регулируемом виде деятельности;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об основных проектных характеристиках магистральных газопроводов или газораспределительных сетей (протяженность газопроводов, количество компрессорных и газораспределительных станций, суммарная мощность перекачивающих агрегатов и газорегуляторных пунктов).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 Информация об основных потребительских характеристиках регулируемых услуг субъектов естественных монополий и их соответствии государственным и иным утвержденным стандартам качества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давлении (диапазоне давлений) газа на выходе из магистральных газопроводов и газораспределительных сетей для различных их категорий;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соответствии качества оказанных услуг государственным и иным стандартам (при наличии).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 Информация о наличии (отсутствии) технической возможности доступа к регулируемым услугам по транспортировке газа по магистральным газопроводам раскрывается с детализацией по зонам входа в газотранспортную систему и выхода из нее - для субъектов естественных монополий, для которых тариф на услуги по транспортировке газа по трубопроводам устанавливается с детализацией по зонам входа в газотранспортную систему и выхода из нее, определяемым на основании нормативных правовых актов. В случае если зона выхода из газотранспортной системы включает несколько газораспределительных станций, информация о наличии (отсутствии) технической возможности раскрывается по каждой газораспределительной станции отдельно.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26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30.01.2018 N 82)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15(1). Информация о наличии (отсутствии) технической возможности доступа к регулируемым услугам, в том числе о загрузке и наличии дефицита пропускной способности магистральных газопроводов, для целей определения возможности технологического присоединения к газораспределительным сетям раскрывается субъектом естественной монополии по каждой газораспределительной станции отдельно. Наличие дефицита пропускной способности определяется на основании замеров максимального часового расхода газа в зимний период и проектной производительности газораспределительной станции.</w:t>
      </w:r>
    </w:p>
    <w:p>
      <w:pPr>
        <w:pStyle w:val="0"/>
        <w:jc w:val="both"/>
      </w:pPr>
      <w:r>
        <w:rPr>
          <w:sz w:val="20"/>
        </w:rPr>
        <w:t xml:space="preserve">(п. 15(1) введен </w:t>
      </w:r>
      <w:hyperlink w:history="0" r:id="rId27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30.01.2018 N 82)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16. В случае изменения показателей, влияющих на наличие (отсутствие) технической возможности доступа к регулируемым услугам по транспортировке газа по трубопроводам, в том числе связанных с изменением технических характеристик магистральных газопроводов или газораспределительных сетей и погодных условий, существенных колебаний температуры наружного воздуха по отношению к среднемноголетней, определяемой на основании статистических данных, такая информация раскрывается дополнительно. При этом, если в указанных случаях информация о наличии (отсутствии) технической возможности доступа к регулируемым услугам по транспортировке газа по трубопроводам приобретает неопределенный характер, информация раскрывается с указанием на ее неопределенность.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17. Информация о регистрации и ходе реализации заявок на доступ к услугам по транспортировке газа по трубопроводам и заявок на подключение к магистральному газопроводу субъекта естественной монополии (далее - заявки) содержит: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количество поступивших заявок;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количество отклоненных заявок;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количество заявок, находящихся на рассмотрении;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количество удовлетворенных заявок.</w:t>
      </w:r>
    </w:p>
    <w:p>
      <w:pPr>
        <w:pStyle w:val="0"/>
        <w:jc w:val="both"/>
      </w:pPr>
      <w:r>
        <w:rPr>
          <w:sz w:val="20"/>
        </w:rPr>
        <w:t xml:space="preserve">(п. 17 в ред. </w:t>
      </w:r>
      <w:hyperlink w:history="0" r:id="rId28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30.01.2018 N 82)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17(1). Информация о регистрации и ходе реализации запросов о предоставлении технических условий и заявок о подключении (технологическом присоединении) субъекта естественной монополии содержит: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количество поступивших запросов о предоставлении технических условий и заявок о подключении (технологическом присоединении) (отдельно указывается количество заявок, поступивших от заявителей - юридических лиц и от заявителей - физических лиц) и сведения об объеме газа, необходимом для их удовлетворения;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количество отклоненных запросов о предоставлении технических условий и заявок о подключении (технологическом присоединении) с указанием причин отклонения;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количество заключенных договоров о подключении к сети газораспределения, содержащих сведения о максимальном расходе газа присоединяемого газоиспользующего оборудования;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количество выполненных присоединений с указанием присоединенного максимального часового расхода газа.</w:t>
      </w:r>
    </w:p>
    <w:p>
      <w:pPr>
        <w:pStyle w:val="0"/>
        <w:jc w:val="both"/>
      </w:pPr>
      <w:r>
        <w:rPr>
          <w:sz w:val="20"/>
        </w:rPr>
        <w:t xml:space="preserve">(п. 17(1) введен </w:t>
      </w:r>
      <w:hyperlink w:history="0" r:id="rId29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30.01.2018 N 82)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18. Информация об условиях, на которых осуществляется оказание регулируемых услуг по транспортировке газа по трубопроводам субъектами естественных монополий и (или) подключение (технологическое присоединение) к магистральному газопроводу или газораспределительной сети субъектов естественных монополий, содержит: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существенные условия и (или) типовую форму договора об оказании услуг по транспортировке газа (при ее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существенные условия, и (или) типовую форму договора о подключении (технологическом присоединении) к магистральному газопроводу, и (или) типовую форму договора о подключении к сети газораспределения субъектов естественных монополий (при их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сведения о сроках подачи заявок на оказание услуг по транспортировке газа по трубопроводам;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требования к содержанию заявок с указанием перечня необходимых для представления заявителем субъекту естественных монополий документов с целью получения доступа к услугам по транспортировке газа и подключения (технологического присоединения) к магистральному газопроводу субъекта естественных монополий;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требования к содержанию запросов о предоставлении технических условий и заявок о подключении (технологическом присоединении) с указанием перечня необходимых для представления заявителем субъекту естественных монополий документов с целью подключения (технологического присоединения) к газораспределительной сети субъекта естественных монополий.</w:t>
      </w:r>
    </w:p>
    <w:p>
      <w:pPr>
        <w:pStyle w:val="0"/>
        <w:jc w:val="both"/>
      </w:pPr>
      <w:r>
        <w:rPr>
          <w:sz w:val="20"/>
        </w:rPr>
        <w:t xml:space="preserve">(п. 18 в ред. </w:t>
      </w:r>
      <w:hyperlink w:history="0" r:id="rId30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30.01.2018 N 82)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19. Информация о порядке выполнения технологических, технических и других мероприятий, связанных с подключением (технологическим присоединением) к магистральному газопроводу субъекта естественных монополий, содержит регламент выполнения технологических, технических и других мероприятий, связанных с подключением (технологическим присоединением) к магистральному газопроводу субъекта естественных монополий.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30.01.2018 N 82)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19(1). Информация о порядке выполнения технологических, технических и других мероприятий, связанных с подключением (технологическим присоединением) к газораспределительной сети субъекта естественной монополии, содержит регламент выполнения технологических, технических и других мероприятий, связанных с подключением (технологическим присоединением) к газораспределительной сети субъекта естественной монополии, включая перечень мероприятий, необходимых для осуществления технологического присоединения, и порядок выполнения этих мероприятий с указанием ссылок на нормативные правовые акты, в том числе: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возможности подачи запроса о предоставлении технических условий или заявки о подключении (технологическом присоединении) посредством официального сайта;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об основных этапах обработки запросов о предоставлении технических условий или заявок о подключении (технологическом присоединении) юридических и физических лиц и индивидуальных предпринимателей, включая информацию о дате их поступления и их регистрационном номере, о дате направления в адрес заявителей технических условий на подключение (технологическое присоединение) объектов капитального строительства к сетям газораспределения (далее - технические условия) или подписанного со стороны газораспределительной организации договора о подключении к сети газораспределения, о дате заключения договора о подключении к сети газораспределения, о ходе выполнения газораспределительной организацией технических условий, о дате фактического присоединения объектов газораспределительной организации и объектов заявителя с осуществлением пуска газа на объекты заявителя, а также информацию о составлении и подписании документов о подключении.</w:t>
      </w:r>
    </w:p>
    <w:p>
      <w:pPr>
        <w:pStyle w:val="0"/>
        <w:jc w:val="both"/>
      </w:pPr>
      <w:r>
        <w:rPr>
          <w:sz w:val="20"/>
        </w:rPr>
        <w:t xml:space="preserve">(п. 19(1) введен </w:t>
      </w:r>
      <w:hyperlink w:history="0" r:id="rId32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30.01.2018 N 82)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20. Информация об инвестиционных программах (проектах инвестиционных программ) содержит: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сведения о строительстве, реконструкции или капитальном ремонте объектов, входящих в состав магистрального газопровода и газораспределительной сети;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сведения о долгосрочных финансовых вложениях;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сведения о приобретении внеоборотных активов;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отчеты о реализации инвестиционных программ в части оказания услуг по транспортировке газа по трубопроводам.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21. В структуре инвестиционной программы в обязательном порядке указываются общая сумма инвестиций в целом по программе и по ее разделам в частности, объекты капитального строительства (основные стройки) с разделением по реконструируемым (модернизируемым) и новым объектам, долгосрочные финансовые вложения, а также приобретаемые внеоборотные активы, стоимость которых превышает 3 процента общего размера инвестиций по соответствующим разделам, но составляет не менее 1 процента общего размера инвестиционной программы. Для основных строек, стоимость которых превышает 10 процентов общей стоимости капитального строительства, приводится отдельно стоимость строительства линейной части магистральных газопроводов, газопроводов газораспределительных сетей, компрессорных и газораспределительных станций и газорегуляторных пунктов.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объектов капитального строительства (основных строек) указываются сроки начала и окончания строительства, стоимостная оценка инвестиций в целом по объекту и за рассматриваемый календарный год в частности, основные проектные характеристики (протяженность линейной части магистральных газопроводов и газопроводов газораспределительных сетей, их диаметр (диапазон диаметров), количество компрессорных и газораспределительных станций, газораспределительных пунктов, суммарная мощность перекачивающих агрегатов). 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 в частности.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22. Информация об инвестиционных программах, за исключением информации, касающейся пообъектной детализации долгосрочных финансовых вложений и приобретения внеоборотных активов, а также информация об основных показателях финансово-хозяйственной деятельности в сфере оказания услуг по транспортировке газа по трубопроводам, раскрываются до начала отчетного года, определяемого в соответствии с законодательством о бухгалтерском учете. После окончания отчетного года раскрываются отчеты о реализации инвестиционной программы и формировании основных показателей финансово-хозяйственной деятельности.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23. В случае если субъекты естественных монополий формируют несколько программ (инвестиционная программа, программа реконструкции и другие программы), в которые включены объекты инвестиций, то раскрывается информация обо всех программах с указанием объемов инвестиций по каждой из них.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24. В случае если субъектами естественных монополий осуществляются инвестиции, которые одновременно затрагивают регулируемые и нерегулируемые виды деятельности, и корректное отнесение их части на регулируемый вид деятельности невозможно, то информация о такого рода инвестициях раскрывается полностью с соответствующими комментариями.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25. Газораспределительные организации в составе информации об инвестиционных программах раскрывают сведения о программах газификации, финансирующихся за счет специальных надбавок к тарифам на услуги по транспортировке газа по газораспределительным сетям.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26. В случае если централизованно формируется только часть инвестиционных программ и (или) централизованно осуществляется только часть закупок товаров, необходимых для оказания регулируемых услуг, то информация об инвестиционных программах, не входящих в централизованную инвестиционную программу, и (или) децентрализованных закупках товаров, необходимых для оказания регулируемых услуг, раскрывается отдельными субъектами естественных монополий, входящими в соответствии с </w:t>
      </w:r>
      <w:hyperlink w:history="0" r:id="rId33" w:tooltip="Федеральный закон от 26.07.2006 N 135-ФЗ (ред. от 24.06.2025) &quot;О защите конкуренци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защите конкуренции в одну группу лиц, формирующими децентрализованную часть инвестиционной программы и осуществляющими децентрализованные закупки товаров, необходимых для оказания регулируемых услуг.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27. Информация о способах приобретения, стоимости и объемах товаров, необходимых для оказания услуг по транспортировке газа по трубопроводам, содержит сведения (в том числе отдельно по специализированным организациям, входящим в соответствии с </w:t>
      </w:r>
      <w:hyperlink w:history="0" r:id="rId34" w:tooltip="Федеральный закон от 26.07.2006 N 135-ФЗ (ред. от 24.06.2025) &quot;О защите конкуренци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защите конкуренции в одну группу лиц с субъектами естественных монополий, оказывающими услуги по транспортировке газа по магистральным газопроводам, и централизованно осуществляющим закупки товаров, необходимых для оказания регулируемых услуг):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видах (группах) товаров (работ, услуг), необходимых для оказания услуг по транспортировке газа по трубопроводам;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об объемах приобретаемых товаров (работ, услуг);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стоимости приобретаемых товаров (работ, услуг);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способах приобретения товаров (работ, услуг) применительно к каждому виду (группе) этих товаров (работ, услуг), а также условия проведения открытых торгов (конкурсов, аукционов).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28. В отношении субъектов естественных монополий, входящих в одну группу лиц в соответствии с </w:t>
      </w:r>
      <w:hyperlink w:history="0" r:id="rId35" w:tooltip="Федеральный закон от 26.07.2006 N 135-ФЗ (ред. от 24.06.2025) &quot;О защите конкуренци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защите конкуренции, оказывающих услуги по транспортировке газа по трубопроводам, обобщенно по группе лиц ее основным хозяйствующим обществом раскрывается: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70" w:tooltip="а) о тарифах на услуги по транспортировке газа по трубопроводам (с детализацией каждой составляющей тарифа), в отношении которых осуществляется государственное регулирование, с указанием источника официального опубликования решения регулирующего органа об установлении тарифов;">
        <w:r>
          <w:rPr>
            <w:sz w:val="20"/>
            <w:color w:val="0000ff"/>
          </w:rPr>
          <w:t xml:space="preserve">подпункте "а" пункта 11</w:t>
        </w:r>
      </w:hyperlink>
      <w:r>
        <w:rPr>
          <w:sz w:val="20"/>
        </w:rPr>
        <w:t xml:space="preserve"> настоящего документа, - в случае заключения договоров об оказании услуг по транспортировке газа по трубопроводам основным хозяйствующим обществом группы лиц;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71" w:tooltip="б) об основных показателях финансово-хозяйственной деятельности в сфере оказания услуг по транспортировке газа по трубопроводам (включая структуру основных производственных затрат на оказание регулируемых услуг);">
        <w:r>
          <w:rPr>
            <w:sz w:val="20"/>
            <w:color w:val="0000ff"/>
          </w:rPr>
          <w:t xml:space="preserve">подпункте "б" пункта 11</w:t>
        </w:r>
      </w:hyperlink>
      <w:r>
        <w:rPr>
          <w:sz w:val="20"/>
        </w:rPr>
        <w:t xml:space="preserve"> настоящего документа, - в случае установления тарифов на услуги по транспортировке газа по трубопроводам на основании консолидированной информации по группе лиц;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72" w:tooltip="в) об основных потребительских характеристиках регулируемых услуг субъектов естественных монополий и их соответствии государственным и иным утвержденным стандартам качества;">
        <w:r>
          <w:rPr>
            <w:sz w:val="20"/>
            <w:color w:val="0000ff"/>
          </w:rPr>
          <w:t xml:space="preserve">подпункте "в" пункта 11</w:t>
        </w:r>
      </w:hyperlink>
      <w:r>
        <w:rPr>
          <w:sz w:val="20"/>
        </w:rPr>
        <w:t xml:space="preserve"> настоящего документа, - в случае идентичности основных потребительских характеристик услуг по транспортировке газа по трубопроводам;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73" w:tooltip="г) о наличии (отсутствии) технической возможности доступа к регулируемым услугам по транспортировке газа по трубопроводам;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 - </w:t>
      </w:r>
      <w:hyperlink w:history="0" w:anchor="P78" w:tooltip="ж) о порядке выполнения технологических, технических и других мероприятий, связанных с подключением (технологическим присоединением) к магистральному газопроводу или газораспределительной сети субъектов естественных монополий;">
        <w:r>
          <w:rPr>
            <w:sz w:val="20"/>
            <w:color w:val="0000ff"/>
          </w:rPr>
          <w:t xml:space="preserve">"ж" пункта 11</w:t>
        </w:r>
      </w:hyperlink>
      <w:r>
        <w:rPr>
          <w:sz w:val="20"/>
        </w:rPr>
        <w:t xml:space="preserve"> настоящего документа, - в случае заключения договоров об оказании услуг по транспортировке газа по трубопроводам и договоров о подключении (технологическом присоединении) к магистральному газопроводу или договоров о подключении к сети газораспределения субъектов естественных монополий;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РФ от 30.01.2018 N 82 (ред. от 13.09.2021)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30.01.2018 N 82)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80" w:tooltip="з) об инвестиционных программах (проектах инвестиционных программ);">
        <w:r>
          <w:rPr>
            <w:sz w:val="20"/>
            <w:color w:val="0000ff"/>
          </w:rPr>
          <w:t xml:space="preserve">подпункте "з" пункта 11</w:t>
        </w:r>
      </w:hyperlink>
      <w:r>
        <w:rPr>
          <w:sz w:val="20"/>
        </w:rPr>
        <w:t xml:space="preserve"> настоящего документа, - в случае централизованного формирования инвестиционных программ в части регулируемого вида деятельности;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81" w:tooltip="и) о способах приобретения, стоимости и об объемах товаров, необходимых для оказания услуг по транспортировке газа по трубопроводам;">
        <w:r>
          <w:rPr>
            <w:sz w:val="20"/>
            <w:color w:val="0000ff"/>
          </w:rPr>
          <w:t xml:space="preserve">подпункте "и" пункта 11</w:t>
        </w:r>
      </w:hyperlink>
      <w:r>
        <w:rPr>
          <w:sz w:val="20"/>
        </w:rPr>
        <w:t xml:space="preserve"> настоящего документа, - в случае централизованного осуществления закупок товаров, необходимых для оказания регулируемых услуг.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29. В составе информации о плате за технологическое присоединение газоиспользующего оборудования к газораспределительным сетям и (или) стандартизированных тарифных ставках, определяющих ее величину, в отношении которых осуществляется государственное регулирование, раскрываются: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дата окончания срока действия (предполагаемая дата пересмотра) платы за технологическое присоединение газоиспользующего оборудования к газораспределительным сетям или стандартизированных тарифных ставок, определяющих ее величину;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случаи,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присоединению, определенной по индивидуальному проекту;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случаи, для которых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выдержки из нормативных правовых актов, в которых приводится порядок 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если законодательством Российской Федерации предусмотрены различные варианты определения платы за технологическое присоединение газоиспользующего оборудования к газораспределительным сетям, информация о плате за технологическое присоединение должна содержать все возможные варианты ее определения.</w:t>
      </w:r>
    </w:p>
    <w:p>
      <w:pPr>
        <w:pStyle w:val="0"/>
        <w:jc w:val="both"/>
      </w:pPr>
      <w:r>
        <w:rPr>
          <w:sz w:val="20"/>
        </w:rPr>
        <w:t xml:space="preserve">(п. 29 введен </w:t>
      </w:r>
      <w:hyperlink w:history="0" r:id="rId37" w:tooltip="Постановление Правительства РФ от 30.12.2013 N 1314 (ред. от 30.11.2021) &quot;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30.12.2013 N 1314)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29.10.2010 N 872</w:t>
            <w:br/>
            <w:t>(ред. от 30.01.2018)</w:t>
            <w:br/>
            <w:t>"О стандартах раскрытия информации субъектами 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02205&amp;dst=100317" TargetMode = "External"/><Relationship Id="rId9" Type="http://schemas.openxmlformats.org/officeDocument/2006/relationships/hyperlink" Target="https://login.consultant.ru/link/?req=doc&amp;base=LAW&amp;n=395614&amp;dst=100025" TargetMode = "External"/><Relationship Id="rId10" Type="http://schemas.openxmlformats.org/officeDocument/2006/relationships/hyperlink" Target="https://login.consultant.ru/link/?req=doc&amp;base=LAW&amp;n=482766&amp;dst=100200" TargetMode = "External"/><Relationship Id="rId11" Type="http://schemas.openxmlformats.org/officeDocument/2006/relationships/hyperlink" Target="https://login.consultant.ru/link/?req=doc&amp;base=LAW&amp;n=443173&amp;dst=101321" TargetMode = "External"/><Relationship Id="rId12" Type="http://schemas.openxmlformats.org/officeDocument/2006/relationships/hyperlink" Target="https://login.consultant.ru/link/?req=doc&amp;base=LAW&amp;n=443173&amp;dst=101364" TargetMode = "External"/><Relationship Id="rId13" Type="http://schemas.openxmlformats.org/officeDocument/2006/relationships/hyperlink" Target="https://login.consultant.ru/link/?req=doc&amp;base=LAW&amp;n=443173&amp;dst=101321" TargetMode = "External"/><Relationship Id="rId14" Type="http://schemas.openxmlformats.org/officeDocument/2006/relationships/hyperlink" Target="https://login.consultant.ru/link/?req=doc&amp;base=LAW&amp;n=443173&amp;dst=101364" TargetMode = "External"/><Relationship Id="rId15" Type="http://schemas.openxmlformats.org/officeDocument/2006/relationships/hyperlink" Target="https://login.consultant.ru/link/?req=doc&amp;base=LAW&amp;n=402205&amp;dst=100317" TargetMode = "External"/><Relationship Id="rId16" Type="http://schemas.openxmlformats.org/officeDocument/2006/relationships/hyperlink" Target="https://login.consultant.ru/link/?req=doc&amp;base=LAW&amp;n=395614&amp;dst=100025" TargetMode = "External"/><Relationship Id="rId17" Type="http://schemas.openxmlformats.org/officeDocument/2006/relationships/hyperlink" Target="https://login.consultant.ru/link/?req=doc&amp;base=LAW&amp;n=395614&amp;dst=100027" TargetMode = "External"/><Relationship Id="rId18" Type="http://schemas.openxmlformats.org/officeDocument/2006/relationships/hyperlink" Target="https://login.consultant.ru/link/?req=doc&amp;base=LAW&amp;n=395614&amp;dst=100029" TargetMode = "External"/><Relationship Id="rId19" Type="http://schemas.openxmlformats.org/officeDocument/2006/relationships/hyperlink" Target="https://login.consultant.ru/link/?req=doc&amp;base=LAW&amp;n=395614&amp;dst=100030" TargetMode = "External"/><Relationship Id="rId20" Type="http://schemas.openxmlformats.org/officeDocument/2006/relationships/hyperlink" Target="https://login.consultant.ru/link/?req=doc&amp;base=LAW&amp;n=402205&amp;dst=100319" TargetMode = "External"/><Relationship Id="rId21" Type="http://schemas.openxmlformats.org/officeDocument/2006/relationships/hyperlink" Target="https://login.consultant.ru/link/?req=doc&amp;base=LAW&amp;n=402205&amp;dst=100321" TargetMode = "External"/><Relationship Id="rId22" Type="http://schemas.openxmlformats.org/officeDocument/2006/relationships/hyperlink" Target="https://login.consultant.ru/link/?req=doc&amp;base=LAW&amp;n=395614&amp;dst=100031" TargetMode = "External"/><Relationship Id="rId23" Type="http://schemas.openxmlformats.org/officeDocument/2006/relationships/hyperlink" Target="https://login.consultant.ru/link/?req=doc&amp;base=LAW&amp;n=395614&amp;dst=100033" TargetMode = "External"/><Relationship Id="rId24" Type="http://schemas.openxmlformats.org/officeDocument/2006/relationships/hyperlink" Target="https://login.consultant.ru/link/?req=doc&amp;base=LAW&amp;n=395614&amp;dst=100034" TargetMode = "External"/><Relationship Id="rId25" Type="http://schemas.openxmlformats.org/officeDocument/2006/relationships/hyperlink" Target="https://login.consultant.ru/link/?req=doc&amp;base=LAW&amp;n=508513&amp;dst=100074" TargetMode = "External"/><Relationship Id="rId26" Type="http://schemas.openxmlformats.org/officeDocument/2006/relationships/hyperlink" Target="https://login.consultant.ru/link/?req=doc&amp;base=LAW&amp;n=395614&amp;dst=100035" TargetMode = "External"/><Relationship Id="rId27" Type="http://schemas.openxmlformats.org/officeDocument/2006/relationships/hyperlink" Target="https://login.consultant.ru/link/?req=doc&amp;base=LAW&amp;n=395614&amp;dst=100037" TargetMode = "External"/><Relationship Id="rId28" Type="http://schemas.openxmlformats.org/officeDocument/2006/relationships/hyperlink" Target="https://login.consultant.ru/link/?req=doc&amp;base=LAW&amp;n=395614&amp;dst=100039" TargetMode = "External"/><Relationship Id="rId29" Type="http://schemas.openxmlformats.org/officeDocument/2006/relationships/hyperlink" Target="https://login.consultant.ru/link/?req=doc&amp;base=LAW&amp;n=395614&amp;dst=100045" TargetMode = "External"/><Relationship Id="rId30" Type="http://schemas.openxmlformats.org/officeDocument/2006/relationships/hyperlink" Target="https://login.consultant.ru/link/?req=doc&amp;base=LAW&amp;n=395614&amp;dst=100051" TargetMode = "External"/><Relationship Id="rId31" Type="http://schemas.openxmlformats.org/officeDocument/2006/relationships/hyperlink" Target="https://login.consultant.ru/link/?req=doc&amp;base=LAW&amp;n=395614&amp;dst=100058" TargetMode = "External"/><Relationship Id="rId32" Type="http://schemas.openxmlformats.org/officeDocument/2006/relationships/hyperlink" Target="https://login.consultant.ru/link/?req=doc&amp;base=LAW&amp;n=395614&amp;dst=100059" TargetMode = "External"/><Relationship Id="rId33" Type="http://schemas.openxmlformats.org/officeDocument/2006/relationships/hyperlink" Target="https://login.consultant.ru/link/?req=doc&amp;base=LAW&amp;n=508513&amp;dst=100074" TargetMode = "External"/><Relationship Id="rId34" Type="http://schemas.openxmlformats.org/officeDocument/2006/relationships/hyperlink" Target="https://login.consultant.ru/link/?req=doc&amp;base=LAW&amp;n=508513&amp;dst=100074" TargetMode = "External"/><Relationship Id="rId35" Type="http://schemas.openxmlformats.org/officeDocument/2006/relationships/hyperlink" Target="https://login.consultant.ru/link/?req=doc&amp;base=LAW&amp;n=508513&amp;dst=100074" TargetMode = "External"/><Relationship Id="rId36" Type="http://schemas.openxmlformats.org/officeDocument/2006/relationships/hyperlink" Target="https://login.consultant.ru/link/?req=doc&amp;base=LAW&amp;n=395614&amp;dst=100063" TargetMode = "External"/><Relationship Id="rId37" Type="http://schemas.openxmlformats.org/officeDocument/2006/relationships/hyperlink" Target="https://login.consultant.ru/link/?req=doc&amp;base=LAW&amp;n=402205&amp;dst=100326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29.10.2010 N 872
(ред. от 30.01.2018)
"О стандартах раскрытия информации субъектами естественных монополий, оказывающими услуги по транспортировке газа по трубопроводам"
(с изм. и доп., вступ. в силу с 01.04.2018)</dc:title>
  <dcterms:created xsi:type="dcterms:W3CDTF">2025-08-22T08:39:12Z</dcterms:created>
</cp:coreProperties>
</file>